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258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sdtEndPr>
      <w:sdtContent>
        <w:p w:rsidR="00660F9C" w:rsidRPr="00660F9C" w:rsidRDefault="00660F9C" w:rsidP="00660F9C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660F9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r w:rsidRPr="00660F9C">
            <w:rPr>
              <w:sz w:val="28"/>
              <w:szCs w:val="28"/>
            </w:rPr>
            <w:fldChar w:fldCharType="begin"/>
          </w:r>
          <w:r w:rsidRPr="00660F9C">
            <w:rPr>
              <w:sz w:val="28"/>
              <w:szCs w:val="28"/>
            </w:rPr>
            <w:instrText xml:space="preserve"> TOC \o "1-3" \h \z \u </w:instrText>
          </w:r>
          <w:r w:rsidRPr="00660F9C">
            <w:rPr>
              <w:sz w:val="28"/>
              <w:szCs w:val="28"/>
            </w:rPr>
            <w:fldChar w:fldCharType="separate"/>
          </w:r>
          <w:hyperlink w:anchor="_Toc119760878" w:history="1">
            <w:r w:rsidRPr="00660F9C">
              <w:rPr>
                <w:rStyle w:val="ac"/>
                <w:noProof/>
                <w:color w:val="auto"/>
                <w:sz w:val="28"/>
                <w:szCs w:val="28"/>
              </w:rPr>
              <w:t>Введение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_Toc119760878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2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19760879" w:history="1">
            <w:r w:rsidRPr="00660F9C">
              <w:rPr>
                <w:rStyle w:val="ac"/>
                <w:rFonts w:eastAsia="Calibri"/>
                <w:noProof/>
                <w:color w:val="auto"/>
                <w:sz w:val="28"/>
                <w:szCs w:val="28"/>
              </w:rPr>
              <w:t>1. Понятие налоговых споров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_Toc119760879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3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19760880" w:history="1">
            <w:r w:rsidRPr="00660F9C">
              <w:rPr>
                <w:rStyle w:val="ac"/>
                <w:noProof/>
                <w:color w:val="auto"/>
                <w:sz w:val="28"/>
                <w:szCs w:val="28"/>
              </w:rPr>
              <w:t>2. Понятие досудебного и судебного обжалование действий налоговых</w:t>
            </w:r>
          </w:hyperlink>
          <w:r>
            <w:rPr>
              <w:rStyle w:val="ac"/>
              <w:noProof/>
              <w:color w:val="auto"/>
              <w:sz w:val="28"/>
              <w:szCs w:val="28"/>
            </w:rPr>
            <w:t xml:space="preserve"> </w:t>
          </w:r>
          <w:hyperlink w:anchor="_Toc119760881" w:history="1">
            <w:r w:rsidRPr="00660F9C">
              <w:rPr>
                <w:rStyle w:val="ac"/>
                <w:noProof/>
                <w:color w:val="auto"/>
                <w:sz w:val="28"/>
                <w:szCs w:val="28"/>
              </w:rPr>
              <w:t>органов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_Toc119760881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7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19760882" w:history="1">
            <w:r w:rsidRPr="00660F9C">
              <w:rPr>
                <w:rStyle w:val="ac"/>
                <w:noProof/>
                <w:color w:val="auto"/>
                <w:sz w:val="28"/>
                <w:szCs w:val="28"/>
              </w:rPr>
              <w:t>Заключение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_Toc119760882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21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19760883" w:history="1">
            <w:r w:rsidRPr="00660F9C">
              <w:rPr>
                <w:rStyle w:val="ac"/>
                <w:rFonts w:eastAsiaTheme="minorHAnsi"/>
                <w:noProof/>
                <w:color w:val="auto"/>
                <w:sz w:val="28"/>
                <w:szCs w:val="28"/>
              </w:rPr>
              <w:t>Список источников и литературы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_Toc119760883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23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Pr="00660F9C" w:rsidRDefault="00660F9C" w:rsidP="00660F9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19760885" w:history="1">
            <w:r w:rsidRPr="00660F9C">
              <w:rPr>
                <w:rStyle w:val="ac"/>
                <w:noProof/>
                <w:color w:val="auto"/>
                <w:sz w:val="28"/>
                <w:szCs w:val="28"/>
              </w:rPr>
              <w:t>Приложение</w:t>
            </w:r>
            <w:r w:rsidRPr="00660F9C">
              <w:rPr>
                <w:noProof/>
                <w:webHidden/>
                <w:sz w:val="28"/>
                <w:szCs w:val="28"/>
              </w:rPr>
              <w:tab/>
            </w:r>
            <w:r w:rsidRPr="00660F9C">
              <w:rPr>
                <w:noProof/>
                <w:webHidden/>
                <w:sz w:val="28"/>
                <w:szCs w:val="28"/>
              </w:rPr>
              <w:fldChar w:fldCharType="begin"/>
            </w:r>
            <w:r w:rsidRPr="00660F9C">
              <w:rPr>
                <w:noProof/>
                <w:webHidden/>
                <w:sz w:val="28"/>
                <w:szCs w:val="28"/>
              </w:rPr>
              <w:instrText xml:space="preserve"> PAGEREF _Toc119760885 \h </w:instrText>
            </w:r>
            <w:r w:rsidRPr="00660F9C">
              <w:rPr>
                <w:noProof/>
                <w:webHidden/>
                <w:sz w:val="28"/>
                <w:szCs w:val="28"/>
              </w:rPr>
            </w:r>
            <w:r w:rsidRPr="00660F9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60F9C">
              <w:rPr>
                <w:noProof/>
                <w:webHidden/>
                <w:sz w:val="28"/>
                <w:szCs w:val="28"/>
              </w:rPr>
              <w:t>25</w:t>
            </w:r>
            <w:r w:rsidRPr="00660F9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F9C" w:rsidRDefault="00660F9C" w:rsidP="00660F9C">
          <w:pPr>
            <w:spacing w:line="360" w:lineRule="auto"/>
            <w:jc w:val="both"/>
          </w:pPr>
          <w:r w:rsidRPr="00660F9C">
            <w:rPr>
              <w:sz w:val="28"/>
              <w:szCs w:val="28"/>
            </w:rPr>
            <w:fldChar w:fldCharType="end"/>
          </w:r>
        </w:p>
      </w:sdtContent>
    </w:sdt>
    <w:p w:rsidR="00C25AC8" w:rsidRDefault="00C25AC8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C25AC8" w:rsidRPr="00660F9C" w:rsidRDefault="00C25AC8" w:rsidP="00660F9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119760878"/>
      <w:r w:rsidRPr="00660F9C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C25AC8" w:rsidRPr="001B49EB" w:rsidRDefault="00C25AC8" w:rsidP="00C25AC8">
      <w:pPr>
        <w:ind w:firstLine="709"/>
        <w:jc w:val="both"/>
        <w:rPr>
          <w:b/>
          <w:sz w:val="28"/>
          <w:szCs w:val="28"/>
        </w:rPr>
      </w:pPr>
    </w:p>
    <w:p w:rsidR="00C25AC8" w:rsidRPr="001B49EB" w:rsidRDefault="00C25AC8" w:rsidP="00E5421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B49EB">
        <w:rPr>
          <w:sz w:val="28"/>
          <w:szCs w:val="28"/>
        </w:rPr>
        <w:t>Согласно официальной статистике Федеральной налоговой службы Ро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>сии (далее по тексту – ФНС России) количество рассмотренных жалоб по 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зультатам выездных налоговых проверок в 20</w:t>
      </w:r>
      <w:r w:rsidR="008235BB">
        <w:rPr>
          <w:sz w:val="28"/>
          <w:szCs w:val="28"/>
        </w:rPr>
        <w:t>21</w:t>
      </w:r>
      <w:r w:rsidRPr="001B49EB">
        <w:rPr>
          <w:sz w:val="28"/>
          <w:szCs w:val="28"/>
        </w:rPr>
        <w:t xml:space="preserve"> году сократилось на 10,5% по отношению к аналогичному показателю 20</w:t>
      </w:r>
      <w:r w:rsidR="008235BB">
        <w:rPr>
          <w:sz w:val="28"/>
          <w:szCs w:val="28"/>
        </w:rPr>
        <w:t>20</w:t>
      </w:r>
      <w:r w:rsidRPr="001B49EB">
        <w:rPr>
          <w:sz w:val="28"/>
          <w:szCs w:val="28"/>
        </w:rPr>
        <w:t xml:space="preserve"> года, при этом удельный вес чи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 xml:space="preserve">ла удовлетворенных жалоб составил 34,7% </w:t>
      </w:r>
      <w:r w:rsidRPr="001B49EB">
        <w:rPr>
          <w:rStyle w:val="ab"/>
          <w:sz w:val="28"/>
          <w:szCs w:val="28"/>
        </w:rPr>
        <w:footnoteReference w:id="1"/>
      </w:r>
      <w:r w:rsidRPr="001B49EB">
        <w:rPr>
          <w:sz w:val="28"/>
          <w:szCs w:val="28"/>
        </w:rPr>
        <w:t xml:space="preserve"> . При этом, в ведомстве отмечают, что динамика сокращения жалоб на результаты выездных налоговых проверок отмечается на протяжении последних</w:t>
      </w:r>
      <w:proofErr w:type="gramEnd"/>
      <w:r w:rsidRPr="001B49EB">
        <w:rPr>
          <w:sz w:val="28"/>
          <w:szCs w:val="28"/>
        </w:rPr>
        <w:t xml:space="preserve"> пяти лет. Тенденция продолжилась и в 20</w:t>
      </w:r>
      <w:r w:rsidR="008235BB">
        <w:rPr>
          <w:sz w:val="28"/>
          <w:szCs w:val="28"/>
        </w:rPr>
        <w:t>21</w:t>
      </w:r>
      <w:r w:rsidRPr="001B49EB">
        <w:rPr>
          <w:sz w:val="28"/>
          <w:szCs w:val="28"/>
        </w:rPr>
        <w:t xml:space="preserve"> году – сокращение жалоб составило 13,2%. В соответствующем докладе об итогах работы ФНС России за указанный период отмечается, что это стало возможным благодаря выработке налоговыми органами единых правопримен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тельных подходов, изменивших порядок администрирования налогоплател</w:t>
      </w:r>
      <w:r w:rsidRPr="001B49EB">
        <w:rPr>
          <w:sz w:val="28"/>
          <w:szCs w:val="28"/>
        </w:rPr>
        <w:t>ь</w:t>
      </w:r>
      <w:r w:rsidRPr="001B49EB">
        <w:rPr>
          <w:sz w:val="28"/>
          <w:szCs w:val="28"/>
        </w:rPr>
        <w:t>щиков, учету судебной практики при проведении мероприятий налогового ко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троля, а также доведению правовых позиций при рассмотрении жалоб до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гоплательщиков через размещенные на сайте ФНС России онлайн-сервисы и средства массовой информации</w:t>
      </w:r>
      <w:r w:rsidRPr="001B49EB">
        <w:rPr>
          <w:rStyle w:val="ab"/>
          <w:sz w:val="28"/>
          <w:szCs w:val="28"/>
        </w:rPr>
        <w:footnoteReference w:id="2"/>
      </w:r>
      <w:r w:rsidRPr="001B49EB">
        <w:rPr>
          <w:sz w:val="28"/>
          <w:szCs w:val="28"/>
        </w:rPr>
        <w:t>. Количество рассмотренных судами налоговых споров с бизнесом в 20</w:t>
      </w:r>
      <w:r w:rsidR="008235BB">
        <w:rPr>
          <w:sz w:val="28"/>
          <w:szCs w:val="28"/>
        </w:rPr>
        <w:t>21</w:t>
      </w:r>
      <w:r w:rsidRPr="001B49EB">
        <w:rPr>
          <w:sz w:val="28"/>
          <w:szCs w:val="28"/>
        </w:rPr>
        <w:t xml:space="preserve"> году по сравнению с 20</w:t>
      </w:r>
      <w:r w:rsidR="008235BB">
        <w:rPr>
          <w:sz w:val="28"/>
          <w:szCs w:val="28"/>
        </w:rPr>
        <w:t>20</w:t>
      </w:r>
      <w:r w:rsidRPr="001B49EB">
        <w:rPr>
          <w:sz w:val="28"/>
          <w:szCs w:val="28"/>
        </w:rPr>
        <w:t xml:space="preserve"> годом также снизилось на 9%, при этом, из общей суммы рассмотренных судами требований в пользу бюджета удовлетворено 80%, или 191 млрд. рублей, что на 2% больше, чем за 20</w:t>
      </w:r>
      <w:r w:rsidR="008235BB">
        <w:rPr>
          <w:sz w:val="28"/>
          <w:szCs w:val="28"/>
        </w:rPr>
        <w:t>20</w:t>
      </w:r>
      <w:r w:rsidRPr="001B49EB">
        <w:rPr>
          <w:sz w:val="28"/>
          <w:szCs w:val="28"/>
        </w:rPr>
        <w:t xml:space="preserve"> год (в 20</w:t>
      </w:r>
      <w:r w:rsidR="008235BB">
        <w:rPr>
          <w:sz w:val="28"/>
          <w:szCs w:val="28"/>
        </w:rPr>
        <w:t>21</w:t>
      </w:r>
      <w:r w:rsidRPr="001B49EB">
        <w:rPr>
          <w:sz w:val="28"/>
          <w:szCs w:val="28"/>
        </w:rPr>
        <w:t xml:space="preserve"> году – снижение на 7,6%, удовлетворено в пользу бюджета 83% или 45,9 млрд. рублей).</w:t>
      </w:r>
    </w:p>
    <w:p w:rsidR="00E5421D" w:rsidRDefault="00C25AC8" w:rsidP="00C25AC8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Начальник Управления досудебного урегулирования налоговых споров ФНС России Елена Суворова, говоря о предмете своей ежедневной работы, о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мечая определенные достижения налоговых органов, подчеркивает недопуст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мость формального подхода к доказыв</w:t>
      </w:r>
      <w:r w:rsidR="00E5421D">
        <w:rPr>
          <w:sz w:val="28"/>
          <w:szCs w:val="28"/>
        </w:rPr>
        <w:t>анию налоговых злоупотреблений.</w:t>
      </w:r>
    </w:p>
    <w:p w:rsidR="00C25AC8" w:rsidRPr="00C25AC8" w:rsidRDefault="00C25AC8" w:rsidP="00C25AC8">
      <w:pPr>
        <w:spacing w:line="360" w:lineRule="auto"/>
        <w:ind w:firstLine="709"/>
        <w:jc w:val="both"/>
        <w:rPr>
          <w:sz w:val="28"/>
          <w:szCs w:val="28"/>
        </w:rPr>
      </w:pPr>
      <w:r w:rsidRPr="00C25AC8">
        <w:rPr>
          <w:bCs/>
          <w:color w:val="333333"/>
          <w:sz w:val="28"/>
          <w:szCs w:val="28"/>
        </w:rPr>
        <w:t>Цель</w:t>
      </w:r>
      <w:r w:rsidRPr="00C25AC8">
        <w:rPr>
          <w:color w:val="333333"/>
          <w:sz w:val="28"/>
          <w:szCs w:val="28"/>
        </w:rPr>
        <w:t xml:space="preserve"> работы заключается в исследовании </w:t>
      </w:r>
      <w:r w:rsidRPr="00C25AC8">
        <w:rPr>
          <w:color w:val="000000"/>
          <w:sz w:val="28"/>
          <w:szCs w:val="28"/>
        </w:rPr>
        <w:t>обжаловании актов налоговых органов, действий или бездействий их должностных лиц</w:t>
      </w:r>
      <w:r w:rsidR="00E5421D">
        <w:rPr>
          <w:color w:val="000000"/>
          <w:sz w:val="28"/>
          <w:szCs w:val="28"/>
        </w:rPr>
        <w:t>.</w:t>
      </w:r>
      <w:r w:rsidRPr="00C25AC8">
        <w:rPr>
          <w:color w:val="000000"/>
          <w:sz w:val="28"/>
          <w:szCs w:val="28"/>
        </w:rPr>
        <w:t xml:space="preserve"> </w:t>
      </w:r>
    </w:p>
    <w:p w:rsidR="00660F9C" w:rsidRDefault="00660F9C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8235BB" w:rsidRPr="00660F9C" w:rsidRDefault="00DF1DE9" w:rsidP="00660F9C">
      <w:pPr>
        <w:pStyle w:val="1"/>
        <w:jc w:val="center"/>
        <w:rPr>
          <w:rFonts w:ascii="Times New Roman" w:eastAsia="Calibri" w:hAnsi="Times New Roman" w:cs="Times New Roman"/>
          <w:iCs/>
          <w:color w:val="auto"/>
          <w:bdr w:val="none" w:sz="0" w:space="0" w:color="auto" w:frame="1"/>
        </w:rPr>
      </w:pPr>
      <w:bookmarkStart w:id="1" w:name="_Toc119760879"/>
      <w:r w:rsidRPr="00660F9C">
        <w:rPr>
          <w:rFonts w:ascii="Times New Roman" w:eastAsia="Calibri" w:hAnsi="Times New Roman" w:cs="Times New Roman"/>
          <w:color w:val="auto"/>
        </w:rPr>
        <w:lastRenderedPageBreak/>
        <w:t xml:space="preserve">1. </w:t>
      </w:r>
      <w:r w:rsidR="00E5421D" w:rsidRPr="00660F9C">
        <w:rPr>
          <w:rFonts w:ascii="Times New Roman" w:eastAsia="Calibri" w:hAnsi="Times New Roman" w:cs="Times New Roman"/>
          <w:color w:val="auto"/>
        </w:rPr>
        <w:t>Понятие налоговых споров</w:t>
      </w:r>
      <w:bookmarkEnd w:id="1"/>
    </w:p>
    <w:p w:rsidR="008235BB" w:rsidRPr="00742D63" w:rsidRDefault="008235BB" w:rsidP="008235BB">
      <w:pPr>
        <w:ind w:firstLine="709"/>
        <w:jc w:val="both"/>
        <w:rPr>
          <w:i/>
          <w:color w:val="000000"/>
        </w:rPr>
      </w:pP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Существующие налоговые отношения характеризуются высоким уровнем конфликтности, поскольку всегда существует вероятность отчуждения пл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тельщиком налогов своего имущества в пользу государства. При этом следует учитывать, что уровень дисциплины у многих налогоплательщиков достаточно низкий, а налоговые органы не всегда в полной мере справляются с возложе</w:t>
      </w:r>
      <w:r w:rsidRPr="00742D63">
        <w:rPr>
          <w:color w:val="000000"/>
          <w:sz w:val="28"/>
          <w:szCs w:val="28"/>
        </w:rPr>
        <w:t>н</w:t>
      </w:r>
      <w:r w:rsidRPr="00742D63">
        <w:rPr>
          <w:color w:val="000000"/>
          <w:sz w:val="28"/>
          <w:szCs w:val="28"/>
        </w:rPr>
        <w:t xml:space="preserve">ными на них обязанностями. В подобных ситуациях могут возникать различные налоговые споры и конфликты. 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Налоговые споры являются наиболее часто встречающейся категорией споров, осложненных участием лиц, обладающих административно-публичными полномочиями. В настоящее время количество указанных споров растет, что позволяет установить взаимосвязь этого явления с недостатком д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нежных средств в бюджете государства и, исходя из этого, с ужесточением н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логовой политики. Говоря о научных трудах, посвященных указанной тематике, авторами выделяется множество определений термина «налоговые споры». З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частую, они значительно отличаются друг от друга. Так, Д.А. </w:t>
      </w:r>
      <w:proofErr w:type="spellStart"/>
      <w:r w:rsidRPr="00742D63">
        <w:rPr>
          <w:color w:val="000000"/>
          <w:sz w:val="28"/>
          <w:szCs w:val="28"/>
        </w:rPr>
        <w:t>Шинкарюк</w:t>
      </w:r>
      <w:proofErr w:type="spellEnd"/>
      <w:r w:rsidRPr="00742D63">
        <w:rPr>
          <w:color w:val="000000"/>
          <w:sz w:val="28"/>
          <w:szCs w:val="28"/>
        </w:rPr>
        <w:t xml:space="preserve"> отм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чает, что налоговый спор – это определенное разногласие, которое возникает между налогоплательщиком и уполномоченным органом власти на базе юрид</w:t>
      </w:r>
      <w:r w:rsidRPr="00742D63">
        <w:rPr>
          <w:color w:val="000000"/>
          <w:sz w:val="28"/>
          <w:szCs w:val="28"/>
        </w:rPr>
        <w:t>и</w:t>
      </w:r>
      <w:r w:rsidRPr="00742D63">
        <w:rPr>
          <w:color w:val="000000"/>
          <w:sz w:val="28"/>
          <w:szCs w:val="28"/>
        </w:rPr>
        <w:t>ческих фактов по поводу рассмотрения законности действий, решений после</w:t>
      </w:r>
      <w:r w:rsidRPr="00742D63">
        <w:rPr>
          <w:color w:val="000000"/>
          <w:sz w:val="28"/>
          <w:szCs w:val="28"/>
        </w:rPr>
        <w:t>д</w:t>
      </w:r>
      <w:r w:rsidRPr="00742D63">
        <w:rPr>
          <w:color w:val="000000"/>
          <w:sz w:val="28"/>
          <w:szCs w:val="28"/>
        </w:rPr>
        <w:t>них</w:t>
      </w:r>
      <w:r w:rsidR="00E5421D">
        <w:rPr>
          <w:rStyle w:val="ab"/>
          <w:color w:val="000000"/>
          <w:sz w:val="28"/>
          <w:szCs w:val="28"/>
        </w:rPr>
        <w:footnoteReference w:id="3"/>
      </w:r>
      <w:r w:rsidRPr="00742D63">
        <w:rPr>
          <w:color w:val="000000"/>
          <w:sz w:val="28"/>
          <w:szCs w:val="28"/>
        </w:rPr>
        <w:t>. О.В. Борисова, в свою очередь, утверждает, что налоговый спор – это юридический спор, касающийся налогового факта или процедуры, который р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шается уполномоченными органами государственной власти, при участии пл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т</w:t>
      </w:r>
      <w:r w:rsidR="00E5421D">
        <w:rPr>
          <w:color w:val="000000"/>
          <w:sz w:val="28"/>
          <w:szCs w:val="28"/>
        </w:rPr>
        <w:t>ельщиков налогов и государства</w:t>
      </w:r>
      <w:r w:rsidR="00E5421D">
        <w:rPr>
          <w:rStyle w:val="ab"/>
          <w:color w:val="000000"/>
          <w:sz w:val="28"/>
          <w:szCs w:val="28"/>
        </w:rPr>
        <w:footnoteReference w:id="4"/>
      </w:r>
      <w:r w:rsidRPr="00742D63">
        <w:rPr>
          <w:color w:val="000000"/>
          <w:sz w:val="28"/>
          <w:szCs w:val="28"/>
        </w:rPr>
        <w:t xml:space="preserve">. 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Учитывая приведенные мнения, следует отметить, что н</w:t>
      </w:r>
      <w:r w:rsidRPr="00742D63">
        <w:rPr>
          <w:bCs/>
          <w:color w:val="000000"/>
          <w:sz w:val="28"/>
          <w:szCs w:val="28"/>
        </w:rPr>
        <w:t>алоговый спор</w:t>
      </w:r>
      <w:r w:rsidRPr="00742D63">
        <w:rPr>
          <w:color w:val="000000"/>
          <w:sz w:val="28"/>
          <w:szCs w:val="28"/>
        </w:rPr>
        <w:t xml:space="preserve"> – это разногласие, возникшее в результате реализации прав и (или) исполнения обязанностей сторонами налоговых правоотношений, которое разрешается в порядке, предусмотренном действующим законодательством. Данный порядок </w:t>
      </w:r>
      <w:r w:rsidRPr="00742D63">
        <w:rPr>
          <w:color w:val="000000"/>
          <w:sz w:val="28"/>
          <w:szCs w:val="28"/>
        </w:rPr>
        <w:lastRenderedPageBreak/>
        <w:t>регу</w:t>
      </w:r>
      <w:r w:rsidR="00E5421D">
        <w:rPr>
          <w:color w:val="000000"/>
          <w:sz w:val="28"/>
          <w:szCs w:val="28"/>
        </w:rPr>
        <w:t>лируется нормами ст. 138 НК РФ</w:t>
      </w:r>
      <w:r w:rsidR="0091368A">
        <w:rPr>
          <w:rStyle w:val="ab"/>
          <w:color w:val="000000"/>
          <w:sz w:val="28"/>
          <w:szCs w:val="28"/>
        </w:rPr>
        <w:footnoteReference w:id="5"/>
      </w:r>
      <w:r w:rsidRPr="00742D63">
        <w:rPr>
          <w:color w:val="000000"/>
          <w:sz w:val="28"/>
          <w:szCs w:val="28"/>
        </w:rPr>
        <w:t>, а также положениями гл. 26 АПК РФ</w:t>
      </w:r>
      <w:r w:rsidR="00E5421D">
        <w:rPr>
          <w:rStyle w:val="ab"/>
          <w:color w:val="000000"/>
          <w:sz w:val="28"/>
          <w:szCs w:val="28"/>
        </w:rPr>
        <w:footnoteReference w:id="6"/>
      </w:r>
      <w:r w:rsidR="00E5421D">
        <w:rPr>
          <w:color w:val="000000"/>
          <w:sz w:val="28"/>
          <w:szCs w:val="28"/>
        </w:rPr>
        <w:t xml:space="preserve"> и КАС РФ</w:t>
      </w:r>
      <w:r w:rsidR="00E5421D">
        <w:rPr>
          <w:rStyle w:val="ab"/>
          <w:color w:val="000000"/>
          <w:sz w:val="28"/>
          <w:szCs w:val="28"/>
        </w:rPr>
        <w:footnoteReference w:id="7"/>
      </w:r>
      <w:r w:rsidRPr="00742D63">
        <w:rPr>
          <w:color w:val="000000"/>
          <w:sz w:val="28"/>
          <w:szCs w:val="28"/>
        </w:rPr>
        <w:t>. Анализируя сущность налоговых споров, особенностей, возника</w:t>
      </w:r>
      <w:r w:rsidRPr="00742D63">
        <w:rPr>
          <w:color w:val="000000"/>
          <w:sz w:val="28"/>
          <w:szCs w:val="28"/>
        </w:rPr>
        <w:t>ю</w:t>
      </w:r>
      <w:r w:rsidRPr="00742D63">
        <w:rPr>
          <w:color w:val="000000"/>
          <w:sz w:val="28"/>
          <w:szCs w:val="28"/>
        </w:rPr>
        <w:t>щих при их рассмотрении, необходимо отметить, что действующим законод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тельством определены конкретные виды указанных споров и дана их классиф</w:t>
      </w:r>
      <w:r w:rsidRPr="00742D63">
        <w:rPr>
          <w:color w:val="000000"/>
          <w:sz w:val="28"/>
          <w:szCs w:val="28"/>
        </w:rPr>
        <w:t>и</w:t>
      </w:r>
      <w:r w:rsidRPr="00742D63">
        <w:rPr>
          <w:color w:val="000000"/>
          <w:sz w:val="28"/>
          <w:szCs w:val="28"/>
        </w:rPr>
        <w:t>кация. Так, значительная часть налоговых споров возникает после проведения налоговыми органами налоговых проверок, по результатам которых приним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ются следующие решения – о доначислении налогов и сборов; о направлении требования об уплате штрафов и пени; о вынесении предписания по устран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нию выявленных нарушений.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Действующий Налоговый кодекс РФ не дает определение налоговому спору, однако, определяет в ст. 2 НК РФ, что к налоговым правоотношениям относятся властные отношения по установлению, введению и взиманию нал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гов и сборов в Российской Федерации, а также отношения, возникающие в пр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цессе осуществления налогового контроля, обжалования актов налоговых орг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нов, действий (бездействия) их должностных лиц и привлечения к ответстве</w:t>
      </w:r>
      <w:r w:rsidRPr="00742D63">
        <w:rPr>
          <w:color w:val="000000"/>
          <w:sz w:val="28"/>
          <w:szCs w:val="28"/>
        </w:rPr>
        <w:t>н</w:t>
      </w:r>
      <w:r w:rsidRPr="00742D63">
        <w:rPr>
          <w:color w:val="000000"/>
          <w:sz w:val="28"/>
          <w:szCs w:val="28"/>
        </w:rPr>
        <w:t>ности за соверш</w:t>
      </w:r>
      <w:r w:rsidR="00E5421D">
        <w:rPr>
          <w:color w:val="000000"/>
          <w:sz w:val="28"/>
          <w:szCs w:val="28"/>
        </w:rPr>
        <w:t>ение налогового правонарушения</w:t>
      </w:r>
      <w:r w:rsidRPr="00742D63">
        <w:rPr>
          <w:color w:val="000000"/>
          <w:sz w:val="28"/>
          <w:szCs w:val="28"/>
        </w:rPr>
        <w:t>.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Налоговые споры, как самостоятельная категория судебных дел из всех иных является самой сложной для разрешения, поскольку для принятия пр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вильного решения, а именно законного, обоснованного и мотивированного, н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обходимо точно классифицировать определенный спор, что, в свою очередь, повлияет на правильность выбора и применений той или иной нормы матер</w:t>
      </w:r>
      <w:r w:rsidRPr="00742D63">
        <w:rPr>
          <w:color w:val="000000"/>
          <w:sz w:val="28"/>
          <w:szCs w:val="28"/>
        </w:rPr>
        <w:t>и</w:t>
      </w:r>
      <w:r w:rsidRPr="00742D63">
        <w:rPr>
          <w:color w:val="000000"/>
          <w:sz w:val="28"/>
          <w:szCs w:val="28"/>
        </w:rPr>
        <w:t>ального и процессуального права.</w:t>
      </w:r>
      <w:r w:rsidRPr="00742D63">
        <w:rPr>
          <w:rFonts w:eastAsia="Calibri"/>
          <w:sz w:val="28"/>
          <w:szCs w:val="28"/>
        </w:rPr>
        <w:t xml:space="preserve"> </w:t>
      </w:r>
      <w:r w:rsidRPr="00742D63">
        <w:rPr>
          <w:color w:val="000000"/>
          <w:sz w:val="28"/>
          <w:szCs w:val="28"/>
        </w:rPr>
        <w:t>Налоговые споры в их общем смысле ра</w:t>
      </w:r>
      <w:r w:rsidRPr="00742D63">
        <w:rPr>
          <w:color w:val="000000"/>
          <w:sz w:val="28"/>
          <w:szCs w:val="28"/>
        </w:rPr>
        <w:t>с</w:t>
      </w:r>
      <w:r w:rsidRPr="00742D63">
        <w:rPr>
          <w:color w:val="000000"/>
          <w:sz w:val="28"/>
          <w:szCs w:val="28"/>
        </w:rPr>
        <w:t>сматриваются как в судебном порядке, так и в административном, прибегая к разрешению возникших разногласий субъектов налоговых правоотношений вышестоящим органом или должностным лицом. Особого внимания заслуж</w:t>
      </w:r>
      <w:r w:rsidRPr="00742D63">
        <w:rPr>
          <w:color w:val="000000"/>
          <w:sz w:val="28"/>
          <w:szCs w:val="28"/>
        </w:rPr>
        <w:t>и</w:t>
      </w:r>
      <w:r w:rsidRPr="00742D63">
        <w:rPr>
          <w:color w:val="000000"/>
          <w:sz w:val="28"/>
          <w:szCs w:val="28"/>
        </w:rPr>
        <w:t>вает именно судебный порядок рассмотрения налоговых споров, где немал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 xml:space="preserve">важная роль принадлежит именно арбитражным судам. Согласно ст. 2 АПК РФ, </w:t>
      </w:r>
      <w:r w:rsidRPr="00742D63">
        <w:rPr>
          <w:color w:val="000000"/>
          <w:sz w:val="28"/>
          <w:szCs w:val="28"/>
        </w:rPr>
        <w:lastRenderedPageBreak/>
        <w:t>основная задача судопроизводства в арбитражных судах – это обеспечение з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щиты прав и законных интересов субъектов предпринимательских и иных эк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 xml:space="preserve">номических отношений. 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Одной из наиболее часто рассматриваемых судами категорий налоговых споров является категория процедурных споров – это споры, связанные с обж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лованием налогоплательщиком допущенных нарушений со стороны налогового органа, при проведении налогового контроля, порядок которого закреплен на законодательном уровне. Еще одной категорией яв</w:t>
      </w:r>
      <w:r w:rsidR="00E5421D">
        <w:rPr>
          <w:color w:val="000000"/>
          <w:sz w:val="28"/>
          <w:szCs w:val="28"/>
        </w:rPr>
        <w:t>ляются споры по вопросам права</w:t>
      </w:r>
      <w:r w:rsidR="00E5421D">
        <w:rPr>
          <w:rStyle w:val="ab"/>
          <w:color w:val="000000"/>
          <w:sz w:val="28"/>
          <w:szCs w:val="28"/>
        </w:rPr>
        <w:footnoteReference w:id="8"/>
      </w:r>
      <w:r w:rsidRPr="00742D63">
        <w:rPr>
          <w:color w:val="000000"/>
          <w:sz w:val="28"/>
          <w:szCs w:val="28"/>
        </w:rPr>
        <w:t>. Данные споры связаны с разницей в вопросах толкования и понимания правовых норм, регламентирующих налоговые правоотношения, между нал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гоплательщиком и налоговым органом. Также выделяется категория споров по вопросам факта. В отличие от предыдущей категории налоговых споров, при рассмотрении споров по вопросам факта, разногласия субъектов связаны име</w:t>
      </w:r>
      <w:r w:rsidRPr="00742D63">
        <w:rPr>
          <w:color w:val="000000"/>
          <w:sz w:val="28"/>
          <w:szCs w:val="28"/>
        </w:rPr>
        <w:t>н</w:t>
      </w:r>
      <w:r w:rsidRPr="00742D63">
        <w:rPr>
          <w:color w:val="000000"/>
          <w:sz w:val="28"/>
          <w:szCs w:val="28"/>
        </w:rPr>
        <w:t>но с оценкой фактических обстоятельств дела, таким образом, в них отсутств</w:t>
      </w:r>
      <w:r w:rsidRPr="00742D63">
        <w:rPr>
          <w:color w:val="000000"/>
          <w:sz w:val="28"/>
          <w:szCs w:val="28"/>
        </w:rPr>
        <w:t>у</w:t>
      </w:r>
      <w:r w:rsidRPr="00742D63">
        <w:rPr>
          <w:color w:val="000000"/>
          <w:sz w:val="28"/>
          <w:szCs w:val="28"/>
        </w:rPr>
        <w:t>ет спор о праве.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Таким образом, необходимо отметить, что, как правило, большинство из рассматриваемых судами налоговых споров содержат в себе разногласия ст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рон судебного процесса как по вопросам процедурного характера при провед</w:t>
      </w:r>
      <w:r w:rsidRPr="00742D63">
        <w:rPr>
          <w:color w:val="000000"/>
          <w:sz w:val="28"/>
          <w:szCs w:val="28"/>
        </w:rPr>
        <w:t>е</w:t>
      </w:r>
      <w:r w:rsidRPr="00742D63">
        <w:rPr>
          <w:color w:val="000000"/>
          <w:sz w:val="28"/>
          <w:szCs w:val="28"/>
        </w:rPr>
        <w:t>нии налогового контроля, так и по вопросам права и фактических обсто</w:t>
      </w:r>
      <w:r w:rsidRPr="00742D63">
        <w:rPr>
          <w:color w:val="000000"/>
          <w:sz w:val="28"/>
          <w:szCs w:val="28"/>
        </w:rPr>
        <w:t>я</w:t>
      </w:r>
      <w:r w:rsidRPr="00742D63">
        <w:rPr>
          <w:color w:val="000000"/>
          <w:sz w:val="28"/>
          <w:szCs w:val="28"/>
        </w:rPr>
        <w:t>тельств. Важно признать, что выделение налоговых споров в отдельную катег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рию обусловлено не только их практической значимостью и спецификой ра</w:t>
      </w:r>
      <w:r w:rsidRPr="00742D63">
        <w:rPr>
          <w:color w:val="000000"/>
          <w:sz w:val="28"/>
          <w:szCs w:val="28"/>
        </w:rPr>
        <w:t>з</w:t>
      </w:r>
      <w:r w:rsidRPr="00742D63">
        <w:rPr>
          <w:color w:val="000000"/>
          <w:sz w:val="28"/>
          <w:szCs w:val="28"/>
        </w:rPr>
        <w:t>решения, но и несовершенством законодательства о налогах и сборах, слаб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стью юридической техники отдельных правовых актов федерального масштаба, двусмысленностью формулировок, грубыми правоприменительными ошибк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ми. Дополнительные сложности, вследствие накопившихся просчетов, стали в последнее время возникать на процессуальном уровне при непосредственном их рассмотрении арбитражными судами.</w:t>
      </w:r>
    </w:p>
    <w:p w:rsidR="008235BB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lastRenderedPageBreak/>
        <w:t>В частности, сам процесс доказывания в делах о налоговых спорах не столь однозначен, как может показаться на первый взгляд. Например, не до конца урегулированы на законодательном уровне общие и специальные прав</w:t>
      </w:r>
      <w:r w:rsidRPr="00742D63">
        <w:rPr>
          <w:color w:val="000000"/>
          <w:sz w:val="28"/>
          <w:szCs w:val="28"/>
        </w:rPr>
        <w:t>и</w:t>
      </w:r>
      <w:r w:rsidRPr="00742D63">
        <w:rPr>
          <w:color w:val="000000"/>
          <w:sz w:val="28"/>
          <w:szCs w:val="28"/>
        </w:rPr>
        <w:t xml:space="preserve">ла доказывания; не раскрывается порядок </w:t>
      </w:r>
      <w:proofErr w:type="spellStart"/>
      <w:r w:rsidRPr="00742D63">
        <w:rPr>
          <w:color w:val="000000"/>
          <w:sz w:val="28"/>
          <w:szCs w:val="28"/>
          <w:lang w:val="uk-UA"/>
        </w:rPr>
        <w:t>доказывания</w:t>
      </w:r>
      <w:proofErr w:type="spellEnd"/>
      <w:r w:rsidRPr="00742D63">
        <w:rPr>
          <w:color w:val="000000"/>
          <w:sz w:val="28"/>
          <w:szCs w:val="28"/>
        </w:rPr>
        <w:t xml:space="preserve"> по делам о налоговых спорах. </w:t>
      </w:r>
    </w:p>
    <w:p w:rsidR="008235BB" w:rsidRPr="00742D63" w:rsidRDefault="008235BB" w:rsidP="008235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2D63">
        <w:rPr>
          <w:color w:val="000000"/>
          <w:sz w:val="28"/>
          <w:szCs w:val="28"/>
        </w:rPr>
        <w:t>Кроме того, перечень средств доказывания носит закрытый характер, а, учитывая массовое использование информационно-коммуникационных техн</w:t>
      </w:r>
      <w:r w:rsidRPr="00742D63">
        <w:rPr>
          <w:color w:val="000000"/>
          <w:sz w:val="28"/>
          <w:szCs w:val="28"/>
        </w:rPr>
        <w:t>о</w:t>
      </w:r>
      <w:r w:rsidRPr="00742D63">
        <w:rPr>
          <w:color w:val="000000"/>
          <w:sz w:val="28"/>
          <w:szCs w:val="28"/>
        </w:rPr>
        <w:t>логий, в том числе при ведении бухгалтерского учета и сдаче налоговой отче</w:t>
      </w:r>
      <w:r w:rsidRPr="00742D63">
        <w:rPr>
          <w:color w:val="000000"/>
          <w:sz w:val="28"/>
          <w:szCs w:val="28"/>
        </w:rPr>
        <w:t>т</w:t>
      </w:r>
      <w:r w:rsidRPr="00742D63">
        <w:rPr>
          <w:color w:val="000000"/>
          <w:sz w:val="28"/>
          <w:szCs w:val="28"/>
        </w:rPr>
        <w:t>ности, электронные документы требуют законодательной регламентации с то</w:t>
      </w:r>
      <w:r w:rsidRPr="00742D63">
        <w:rPr>
          <w:color w:val="000000"/>
          <w:sz w:val="28"/>
          <w:szCs w:val="28"/>
        </w:rPr>
        <w:t>ч</w:t>
      </w:r>
      <w:r w:rsidRPr="00742D63">
        <w:rPr>
          <w:color w:val="000000"/>
          <w:sz w:val="28"/>
          <w:szCs w:val="28"/>
        </w:rPr>
        <w:t>ки зрения оснований и порядка признания их доказательствами. В связи с этим, представляется целесообразным внести в АПК РФ отдельную статью под н</w:t>
      </w:r>
      <w:r w:rsidRPr="00742D63">
        <w:rPr>
          <w:color w:val="000000"/>
          <w:sz w:val="28"/>
          <w:szCs w:val="28"/>
        </w:rPr>
        <w:t>а</w:t>
      </w:r>
      <w:r w:rsidRPr="00742D63">
        <w:rPr>
          <w:color w:val="000000"/>
          <w:sz w:val="28"/>
          <w:szCs w:val="28"/>
        </w:rPr>
        <w:t>званием «Электронный документ», где найдут отражение отличительные черты электронных документов, особенности их создания и исследования в арби</w:t>
      </w:r>
      <w:r w:rsidRPr="00742D63">
        <w:rPr>
          <w:color w:val="000000"/>
          <w:sz w:val="28"/>
          <w:szCs w:val="28"/>
        </w:rPr>
        <w:t>т</w:t>
      </w:r>
      <w:r w:rsidRPr="00742D63">
        <w:rPr>
          <w:color w:val="000000"/>
          <w:sz w:val="28"/>
          <w:szCs w:val="28"/>
        </w:rPr>
        <w:t>ражном судопроизводстве. Выделение электронного документа как отдельного вида доказательств в арбитражном процессе в полной мере соответствует те</w:t>
      </w:r>
      <w:r w:rsidRPr="00742D63">
        <w:rPr>
          <w:color w:val="000000"/>
          <w:sz w:val="28"/>
          <w:szCs w:val="28"/>
        </w:rPr>
        <w:t>н</w:t>
      </w:r>
      <w:r w:rsidRPr="00742D63">
        <w:rPr>
          <w:color w:val="000000"/>
          <w:sz w:val="28"/>
          <w:szCs w:val="28"/>
        </w:rPr>
        <w:t xml:space="preserve">денциям развития электронного правосудия. </w:t>
      </w:r>
    </w:p>
    <w:p w:rsidR="008235BB" w:rsidRDefault="008235BB" w:rsidP="008235BB">
      <w:pPr>
        <w:ind w:firstLine="709"/>
        <w:jc w:val="center"/>
        <w:rPr>
          <w:b/>
          <w:i/>
          <w:color w:val="000000"/>
        </w:rPr>
      </w:pPr>
    </w:p>
    <w:p w:rsidR="008235BB" w:rsidRDefault="008235BB" w:rsidP="008235BB">
      <w:pPr>
        <w:ind w:firstLine="709"/>
        <w:jc w:val="center"/>
        <w:rPr>
          <w:b/>
          <w:i/>
          <w:color w:val="000000"/>
        </w:rPr>
      </w:pPr>
    </w:p>
    <w:p w:rsidR="00E5421D" w:rsidRDefault="00E5421D">
      <w:pPr>
        <w:spacing w:after="160" w:line="259" w:lineRule="auto"/>
        <w:rPr>
          <w:rFonts w:eastAsiaTheme="majorEastAsia"/>
          <w:b/>
          <w:bCs/>
          <w:sz w:val="28"/>
          <w:szCs w:val="28"/>
          <w:lang w:eastAsia="en-US"/>
        </w:rPr>
      </w:pPr>
      <w:bookmarkStart w:id="2" w:name="_Toc20233419"/>
      <w:bookmarkStart w:id="3" w:name="_Toc20247207"/>
      <w:bookmarkStart w:id="4" w:name="_Toc20247277"/>
      <w:r>
        <w:br w:type="page"/>
      </w:r>
    </w:p>
    <w:p w:rsidR="0091368A" w:rsidRPr="00660F9C" w:rsidRDefault="00DF1DE9" w:rsidP="00660F9C">
      <w:pPr>
        <w:pStyle w:val="ad"/>
        <w:jc w:val="center"/>
        <w:rPr>
          <w:b/>
          <w:sz w:val="28"/>
          <w:szCs w:val="28"/>
        </w:rPr>
      </w:pPr>
      <w:bookmarkStart w:id="5" w:name="_Toc119760880"/>
      <w:r w:rsidRPr="00660F9C">
        <w:rPr>
          <w:b/>
          <w:sz w:val="28"/>
          <w:szCs w:val="28"/>
        </w:rPr>
        <w:lastRenderedPageBreak/>
        <w:t xml:space="preserve">2. Понятие досудебного и судебного </w:t>
      </w:r>
      <w:bookmarkEnd w:id="2"/>
      <w:bookmarkEnd w:id="3"/>
      <w:bookmarkEnd w:id="4"/>
      <w:r w:rsidR="00E5421D" w:rsidRPr="00660F9C">
        <w:rPr>
          <w:b/>
          <w:sz w:val="28"/>
          <w:szCs w:val="28"/>
        </w:rPr>
        <w:t>обжалование действий налоговых</w:t>
      </w:r>
      <w:bookmarkEnd w:id="5"/>
    </w:p>
    <w:p w:rsidR="00DF1DE9" w:rsidRPr="00660F9C" w:rsidRDefault="00E5421D" w:rsidP="00660F9C">
      <w:pPr>
        <w:pStyle w:val="ad"/>
        <w:jc w:val="center"/>
        <w:rPr>
          <w:b/>
          <w:sz w:val="28"/>
          <w:szCs w:val="28"/>
        </w:rPr>
      </w:pPr>
      <w:bookmarkStart w:id="6" w:name="_Toc119760881"/>
      <w:r w:rsidRPr="00660F9C">
        <w:rPr>
          <w:b/>
          <w:sz w:val="28"/>
          <w:szCs w:val="28"/>
        </w:rPr>
        <w:t>о</w:t>
      </w:r>
      <w:r w:rsidRPr="00660F9C">
        <w:rPr>
          <w:b/>
          <w:sz w:val="28"/>
          <w:szCs w:val="28"/>
        </w:rPr>
        <w:t>р</w:t>
      </w:r>
      <w:r w:rsidRPr="00660F9C">
        <w:rPr>
          <w:b/>
          <w:sz w:val="28"/>
          <w:szCs w:val="28"/>
        </w:rPr>
        <w:t>ганов</w:t>
      </w:r>
      <w:bookmarkEnd w:id="6"/>
    </w:p>
    <w:p w:rsidR="00DF1DE9" w:rsidRPr="001B49EB" w:rsidRDefault="00DF1DE9" w:rsidP="00DF1DE9">
      <w:pPr>
        <w:spacing w:line="360" w:lineRule="auto"/>
        <w:ind w:firstLine="709"/>
        <w:jc w:val="center"/>
        <w:rPr>
          <w:sz w:val="28"/>
          <w:szCs w:val="28"/>
        </w:rPr>
      </w:pP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Определение понятия налоговых споров, способов их урегулирования в судебном и досудебном порядках, их сопоставление и анализ эффективности урегулирования споров в рамках каждого из них – составляет одну из наиболее сложных задач современной финансово-налоговой юридической мысли, реш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ние которой лежит на стыке теоретического и практического аспектов данной проблематики.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Неотъемлемой частью существования государства, а также самым сло</w:t>
      </w:r>
      <w:r w:rsidRPr="001B49EB">
        <w:rPr>
          <w:sz w:val="28"/>
          <w:szCs w:val="28"/>
        </w:rPr>
        <w:t>ж</w:t>
      </w:r>
      <w:r w:rsidRPr="001B49EB">
        <w:rPr>
          <w:sz w:val="28"/>
          <w:szCs w:val="28"/>
        </w:rPr>
        <w:t>ным в управлении и реализации обязанностей перед государством является у</w:t>
      </w:r>
      <w:r w:rsidRPr="001B49EB">
        <w:rPr>
          <w:sz w:val="28"/>
          <w:szCs w:val="28"/>
        </w:rPr>
        <w:t>п</w:t>
      </w:r>
      <w:r w:rsidRPr="001B49EB">
        <w:rPr>
          <w:sz w:val="28"/>
          <w:szCs w:val="28"/>
        </w:rPr>
        <w:t>лата налога всеми лицами, которые признаются налогоплательщиками или пл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тельщиками сборов. В налоговых спорах всегда существуют две стороны, с о</w:t>
      </w:r>
      <w:r w:rsidRPr="001B49EB">
        <w:rPr>
          <w:sz w:val="28"/>
          <w:szCs w:val="28"/>
        </w:rPr>
        <w:t>д</w:t>
      </w:r>
      <w:r w:rsidRPr="001B49EB">
        <w:rPr>
          <w:sz w:val="28"/>
          <w:szCs w:val="28"/>
        </w:rPr>
        <w:t>ной стороны — это сами налогоплательщики, а с другой — это государство в лице налоговых органов. И зачастую между налоговыми органами и налогопл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тельщиками возникают налоговые споры по разным причинам. Налоговый спор — это ситуация, когда налогоплательщик не согласен с мнением налогового органа по тому или иному вопросу</w:t>
      </w:r>
      <w:r w:rsidRPr="001B49EB">
        <w:rPr>
          <w:rStyle w:val="ab"/>
          <w:sz w:val="28"/>
          <w:szCs w:val="28"/>
        </w:rPr>
        <w:footnoteReference w:id="9"/>
      </w:r>
      <w:r w:rsidRPr="001B49EB">
        <w:rPr>
          <w:sz w:val="28"/>
          <w:szCs w:val="28"/>
        </w:rPr>
        <w:t>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Налоговые споры являются частным случаем юридических конфликтов, в связи с чем, необходимо первоначально рассмотреть более общее понятие. В науке существует несколько подходов к пониманию их содержания. Профессор Т.В. </w:t>
      </w:r>
      <w:proofErr w:type="spellStart"/>
      <w:r w:rsidRPr="001B49EB">
        <w:rPr>
          <w:sz w:val="28"/>
          <w:szCs w:val="28"/>
        </w:rPr>
        <w:t>Худойкина</w:t>
      </w:r>
      <w:proofErr w:type="spellEnd"/>
      <w:r w:rsidRPr="001B49EB">
        <w:rPr>
          <w:sz w:val="28"/>
          <w:szCs w:val="28"/>
        </w:rPr>
        <w:t xml:space="preserve"> формулирует следующее определение: юридический конфликт – это противоборство субъектов права с противоречивыми правовыми интер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сами, возникшее в связи с созданием, реализацией, применением, изменением, нарушением, толкованием права</w:t>
      </w:r>
      <w:r w:rsidRPr="001B49EB">
        <w:rPr>
          <w:rStyle w:val="ab"/>
          <w:sz w:val="28"/>
          <w:szCs w:val="28"/>
        </w:rPr>
        <w:footnoteReference w:id="10"/>
      </w:r>
      <w:proofErr w:type="gramStart"/>
      <w:r w:rsidRPr="001B49EB">
        <w:rPr>
          <w:sz w:val="28"/>
          <w:szCs w:val="28"/>
        </w:rPr>
        <w:t xml:space="preserve"> .</w:t>
      </w:r>
      <w:proofErr w:type="gramEnd"/>
      <w:r w:rsidRPr="001B49EB">
        <w:rPr>
          <w:sz w:val="28"/>
          <w:szCs w:val="28"/>
        </w:rPr>
        <w:t xml:space="preserve"> В структуре данного определения следует выделить следующие элементы и характерные черты: субъектный состав пр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 xml:space="preserve">воотношения; противоположный характер интересов; динамичность развития правоотношения. Говоря о разрешении конфликта, автор указывает, что эта </w:t>
      </w:r>
      <w:r w:rsidRPr="001B49EB">
        <w:rPr>
          <w:sz w:val="28"/>
          <w:szCs w:val="28"/>
        </w:rPr>
        <w:lastRenderedPageBreak/>
        <w:t>стадия может проходить как с участием только его сторон, так и с привлечен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ем третьих лиц, итогом деятельности которых в любом случае являются два в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рианта: разрешение путем применения правовых норм, либо разрешение путем достижения компромисса, разновидностью которого может быть консенсус</w:t>
      </w:r>
      <w:r w:rsidRPr="001B49EB">
        <w:rPr>
          <w:rStyle w:val="ab"/>
          <w:sz w:val="28"/>
          <w:szCs w:val="28"/>
        </w:rPr>
        <w:footnoteReference w:id="11"/>
      </w:r>
      <w:proofErr w:type="gramStart"/>
      <w:r w:rsidRPr="001B49EB">
        <w:rPr>
          <w:sz w:val="28"/>
          <w:szCs w:val="28"/>
        </w:rPr>
        <w:t xml:space="preserve"> .</w:t>
      </w:r>
      <w:proofErr w:type="gramEnd"/>
      <w:r w:rsidRPr="001B49EB">
        <w:rPr>
          <w:sz w:val="28"/>
          <w:szCs w:val="28"/>
        </w:rPr>
        <w:t xml:space="preserve">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М.В. Васягина в своем диссертационном исследовании предложила сл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дующую дефиницию: юридический конфликт — это конфликтное юридическое отношение (отношение между субъектами права с противоречивыми правов</w:t>
      </w:r>
      <w:r w:rsidRPr="001B49EB">
        <w:rPr>
          <w:sz w:val="28"/>
          <w:szCs w:val="28"/>
        </w:rPr>
        <w:t>ы</w:t>
      </w:r>
      <w:r w:rsidRPr="001B49EB">
        <w:rPr>
          <w:sz w:val="28"/>
          <w:szCs w:val="28"/>
        </w:rPr>
        <w:t>ми интересами), а также юридически значимые конфликтные (противоборс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вующие) действия сторон. В структуре данных правоотношений</w:t>
      </w:r>
      <w:r>
        <w:rPr>
          <w:sz w:val="28"/>
          <w:szCs w:val="28"/>
        </w:rPr>
        <w:t xml:space="preserve"> </w:t>
      </w:r>
      <w:r w:rsidRPr="001B49EB">
        <w:rPr>
          <w:sz w:val="28"/>
          <w:szCs w:val="28"/>
        </w:rPr>
        <w:t xml:space="preserve">выделяются субъективные и объективные элементы, а также отмечается динамика и стадии процесса: </w:t>
      </w:r>
      <w:proofErr w:type="spellStart"/>
      <w:r w:rsidRPr="001B49EB">
        <w:rPr>
          <w:sz w:val="28"/>
          <w:szCs w:val="28"/>
        </w:rPr>
        <w:t>предконфликтная</w:t>
      </w:r>
      <w:proofErr w:type="spellEnd"/>
      <w:r w:rsidRPr="001B49EB">
        <w:rPr>
          <w:sz w:val="28"/>
          <w:szCs w:val="28"/>
        </w:rPr>
        <w:t xml:space="preserve">, конфликтная, </w:t>
      </w:r>
      <w:proofErr w:type="spellStart"/>
      <w:r w:rsidRPr="001B49EB">
        <w:rPr>
          <w:sz w:val="28"/>
          <w:szCs w:val="28"/>
        </w:rPr>
        <w:t>постконфликтная</w:t>
      </w:r>
      <w:proofErr w:type="spellEnd"/>
      <w:r w:rsidRPr="001B49EB">
        <w:rPr>
          <w:rStyle w:val="ab"/>
          <w:sz w:val="28"/>
          <w:szCs w:val="28"/>
        </w:rPr>
        <w:footnoteReference w:id="12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Налоговый кодекс РФ (далее по тексту – НК РФ) не содержит определ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ния налогового спора. В науке налогового права России неоднократно подн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 xml:space="preserve">мался вопрос о содержании понятия «налоговый спор».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Так Д.А. </w:t>
      </w:r>
      <w:proofErr w:type="spellStart"/>
      <w:r w:rsidRPr="001B49EB">
        <w:rPr>
          <w:sz w:val="28"/>
          <w:szCs w:val="28"/>
        </w:rPr>
        <w:t>Шинкарюк</w:t>
      </w:r>
      <w:proofErr w:type="spellEnd"/>
      <w:r w:rsidRPr="001B49EB">
        <w:rPr>
          <w:sz w:val="28"/>
          <w:szCs w:val="28"/>
        </w:rPr>
        <w:t xml:space="preserve"> в своем диссертационном исследовании предлагает следующее определение: налоговый спор – это разногласие, возникающее на основе специфических юридических фактов между налогоплательщиком (нал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говым агентом) и уполномоченным государственным органом (образованием) по поводу рассмотрения законности ненормативного правового акта, решения или действия (бездействия) последнего</w:t>
      </w:r>
      <w:r w:rsidRPr="001B49EB">
        <w:rPr>
          <w:rStyle w:val="ab"/>
          <w:sz w:val="28"/>
          <w:szCs w:val="28"/>
        </w:rPr>
        <w:footnoteReference w:id="13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Говоря о причинах возникновения налоговых споров, автор указывает, что фискальная функция государства всегда связана с изъятием у физических и юридических лиц принадлежащего им на праве собственности имущества, что неизбежно создает конфликтные ситуации</w:t>
      </w:r>
      <w:r w:rsidRPr="001B49EB">
        <w:rPr>
          <w:rStyle w:val="ab"/>
          <w:sz w:val="28"/>
          <w:szCs w:val="28"/>
        </w:rPr>
        <w:footnoteReference w:id="14"/>
      </w:r>
      <w:r w:rsidRPr="001B49EB">
        <w:rPr>
          <w:sz w:val="28"/>
          <w:szCs w:val="28"/>
        </w:rPr>
        <w:t>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М.В. Чеботарева формулирует следующую дефиницию: налоговый спор – это неразрешенный конфликт между государством и налогоплательщиком, </w:t>
      </w:r>
      <w:r w:rsidRPr="001B49EB">
        <w:rPr>
          <w:sz w:val="28"/>
          <w:szCs w:val="28"/>
        </w:rPr>
        <w:lastRenderedPageBreak/>
        <w:t>иных участников налоговых правоотношений в сфере применения законод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тельства о налогах и сборах, в котором лицо, уполномоченное представлять и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тересы доверителя, отстаивает права и обязанности субъектов налоговых пр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 xml:space="preserve">воотношений.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По мнению Козловой Е.О. налоговый спор представляет собой конфликт налогового органа с налогоплательщиком по поводу выполнения организацией или индивидуальным предпринимателем требований законодательства</w:t>
      </w:r>
      <w:r>
        <w:rPr>
          <w:sz w:val="28"/>
          <w:szCs w:val="28"/>
        </w:rPr>
        <w:t xml:space="preserve"> </w:t>
      </w:r>
      <w:r w:rsidRPr="001B49EB">
        <w:rPr>
          <w:sz w:val="28"/>
          <w:szCs w:val="28"/>
        </w:rPr>
        <w:t>о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гах и сборах</w:t>
      </w:r>
      <w:r w:rsidRPr="001B49EB">
        <w:rPr>
          <w:rStyle w:val="ab"/>
          <w:sz w:val="28"/>
          <w:szCs w:val="28"/>
        </w:rPr>
        <w:footnoteReference w:id="15"/>
      </w:r>
      <w:r w:rsidRPr="001B49EB">
        <w:rPr>
          <w:sz w:val="28"/>
          <w:szCs w:val="28"/>
        </w:rPr>
        <w:t>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</w:t>
      </w:r>
      <w:proofErr w:type="spellStart"/>
      <w:r w:rsidRPr="001B49EB">
        <w:rPr>
          <w:sz w:val="28"/>
          <w:szCs w:val="28"/>
        </w:rPr>
        <w:t>Первышова</w:t>
      </w:r>
      <w:proofErr w:type="spellEnd"/>
      <w:r w:rsidRPr="001B49EB">
        <w:rPr>
          <w:sz w:val="28"/>
          <w:szCs w:val="28"/>
        </w:rPr>
        <w:t xml:space="preserve"> Е.А. и </w:t>
      </w:r>
      <w:proofErr w:type="spellStart"/>
      <w:r w:rsidRPr="001B49EB">
        <w:rPr>
          <w:sz w:val="28"/>
          <w:szCs w:val="28"/>
        </w:rPr>
        <w:t>Абрямян</w:t>
      </w:r>
      <w:proofErr w:type="spellEnd"/>
      <w:r w:rsidRPr="001B49EB">
        <w:rPr>
          <w:sz w:val="28"/>
          <w:szCs w:val="28"/>
        </w:rPr>
        <w:t xml:space="preserve"> Д.С. предлагают понимать под налоговыми спорами разногласия, возникающего между сторонами налогового правоотн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шения по поводу проверки законности нормативных актов, законности реш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ний или действий государственного органа, а также своевременности и пр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вильности исполнения обязанностей налогоплательщика</w:t>
      </w:r>
      <w:r w:rsidRPr="001B49EB">
        <w:rPr>
          <w:rStyle w:val="ab"/>
          <w:sz w:val="28"/>
          <w:szCs w:val="28"/>
        </w:rPr>
        <w:footnoteReference w:id="16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Анализ приведенных выше определений налоговых споров, позволяет выделить следующие существенные элементы, определяющие их содержание: - налоговые споры представляют собой правоотношения, то есть отношения, урегулированные правом; - для данных правоотношений характерен конфлик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ный характер, что во многом является подтверждением юридической связи н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логовых споров с юридическими конфликтами; - в основе налоговых споров всегда лежит столкновение противоположных интересов его субъектов; - осн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ванием начала налогового спора является нарушение прав одного из участн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ков налоговых правоотношений, после которого потерпевшая сторона явными юридическими действиями (жалобы, ходатайства) проявляет свою решимость защититься и восстановить нарушенные права.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Рассмотрим классификацию налоговых споров по следующим основан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 xml:space="preserve">ям: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lastRenderedPageBreak/>
        <w:t xml:space="preserve">1. В зависимости от инициатора спора: </w:t>
      </w: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споры, возникающие по иници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 xml:space="preserve">тиве налогоплательщиков, плательщиков сборов и налоговых агентов; </w:t>
      </w: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спор, инициируемый налоговыми органами. Налоговые органы могут взыскать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говые санкции с лиц, нарушивших законодательство о налогах и сборах; </w:t>
      </w: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ин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циатором спора являются иные лица. Такие споры возникают между иными 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цами и налоговыми органами, они могу возникнуть если иные лица возражают против решения или действия налоговых органов и не связаны с уплатой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гов.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2. По предмету налоговые споры могут быть: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</w:t>
      </w: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споры, возникающие при причинении вреда незаконными актами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говых органов или незаконными действиями должностных лиц;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споры об исполнении фискально-обязанными лицами законодательства о налогах и сборах.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3. По содержанию требований, предъявляемые одной из спорящих сторон другой: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о возмещении убытков, причиненных незаконными действиями (бе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 xml:space="preserve">действием) их должностных лиц;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о взыскании налоговых санкций с лиц, нарушивших законодательство о налогах и сборах;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4. По порядку рассмотрения: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внесудебный порядок представляет собой рассмотрение вышестоящих налоговых инстанций жалоб от налогоплательщиков и плательщиков сборов на незаконные акты нижестоящих налоговых органов, на действие (бездействие) их должностных лиц;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sym w:font="Symbol" w:char="F02D"/>
      </w:r>
      <w:r w:rsidRPr="001B49EB">
        <w:rPr>
          <w:sz w:val="28"/>
          <w:szCs w:val="28"/>
        </w:rPr>
        <w:t xml:space="preserve"> судебный порядок предполагает рассмотрение налоговых споров, кот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рые возникают по искам фискально-обязанных лиц в суде.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В действующем законодательства закреплены два способа и порядка ур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 xml:space="preserve">гулирования налоговых споров: досудебный и судебный. В соответствии с п. 1. ст. 138 НК РФ ненормативные акты налоговых органов, а также действия или </w:t>
      </w:r>
      <w:r w:rsidRPr="001B49EB">
        <w:rPr>
          <w:sz w:val="28"/>
          <w:szCs w:val="28"/>
        </w:rPr>
        <w:lastRenderedPageBreak/>
        <w:t>бездействие их должностных лиц могут быть обжалованы в порядке досуде</w:t>
      </w:r>
      <w:r w:rsidRPr="001B49EB">
        <w:rPr>
          <w:sz w:val="28"/>
          <w:szCs w:val="28"/>
        </w:rPr>
        <w:t>б</w:t>
      </w:r>
      <w:r w:rsidRPr="001B49EB">
        <w:rPr>
          <w:sz w:val="28"/>
          <w:szCs w:val="28"/>
        </w:rPr>
        <w:t>ного, либо судебного урегулирования. При этом в соответствии с п. 2. ст. 138 НК РФ досудебный порядок урегулирования является обязательным, в силу ч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го обращение в суд с обжалованием ненормативных актов налоговых органов, действий или бездействия их должностных лиц, возможны лишь после их о</w:t>
      </w:r>
      <w:r w:rsidRPr="001B49EB">
        <w:rPr>
          <w:sz w:val="28"/>
          <w:szCs w:val="28"/>
        </w:rPr>
        <w:t>б</w:t>
      </w:r>
      <w:r w:rsidRPr="001B49EB">
        <w:rPr>
          <w:sz w:val="28"/>
          <w:szCs w:val="28"/>
        </w:rPr>
        <w:t xml:space="preserve">жалования в вышестоящий налоговый орган.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Данная норма НК РФ также закрепляет два вида обращения налогопл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тельщика в вышестоящий налоговый орган: жалобу (обращение в связи с обж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лованием вступивших в законную силу ненормативных актов, действий или бездействия налоговых органов) и апелляционную жалобу (обращение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плательщика в вышестоящий налоговый орган в связи с обжалованием не вст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пившего в законную силу решения о привлечении к налоговой ответственн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сти).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Необходимо дать дефиницию самому понятию досудебного урегулиров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ния налогового спора. Итак, досудебное урегулирование налогового спора – это комплекс предусмотренных действующими законодательными и различными внутриведомственными актами мероприятий, осуществление которых произв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дится в административном порядке, в целях урегулирования возникшего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гового спора. Также следует отметить, что единого определения данного пон</w:t>
      </w:r>
      <w:r w:rsidRPr="001B49EB">
        <w:rPr>
          <w:sz w:val="28"/>
          <w:szCs w:val="28"/>
        </w:rPr>
        <w:t>я</w:t>
      </w:r>
      <w:r w:rsidRPr="001B49EB">
        <w:rPr>
          <w:sz w:val="28"/>
          <w:szCs w:val="28"/>
        </w:rPr>
        <w:t xml:space="preserve">тия, а именно как механизма регулирования налоговых споров не прописано ни в законодательстве, ни в научной литературе.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По мнению М.Е. </w:t>
      </w:r>
      <w:proofErr w:type="spellStart"/>
      <w:r w:rsidRPr="001B49EB">
        <w:rPr>
          <w:sz w:val="28"/>
          <w:szCs w:val="28"/>
        </w:rPr>
        <w:t>Медниковой</w:t>
      </w:r>
      <w:proofErr w:type="spellEnd"/>
      <w:r w:rsidRPr="001B49EB">
        <w:rPr>
          <w:sz w:val="28"/>
          <w:szCs w:val="28"/>
        </w:rPr>
        <w:t>: «…досудебный порядок урегулирования спора – это совокупность норм и правил, регулирующих действия сторон юр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дического конфликта по его урегулированию до обращения в судебные орг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ны»</w:t>
      </w:r>
      <w:r w:rsidRPr="001B49EB">
        <w:rPr>
          <w:rStyle w:val="ab"/>
          <w:sz w:val="28"/>
          <w:szCs w:val="28"/>
        </w:rPr>
        <w:footnoteReference w:id="17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Необходимо отметить, что досудебный порядок урегулирования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вых споров имеет определенные преимущества по сравнению с судебным ра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 xml:space="preserve">бирательством: это простая и менее формализованная процедура обращения, </w:t>
      </w:r>
      <w:r w:rsidRPr="001B49EB">
        <w:rPr>
          <w:sz w:val="28"/>
          <w:szCs w:val="28"/>
        </w:rPr>
        <w:lastRenderedPageBreak/>
        <w:t xml:space="preserve">жалоба рассматривается в меньшие сроки, отсутствуют расходы, связанные с оплатой государственной пошлины, а также иных судебных издержек. При этом досудебное регулирование налоговых споров полезно обеим сторонам возникшего конфликта.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Так налогоплательщики существенно сокращают время досудебного ра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>бирательства и регулирования спора. Так же, при отрицательном результате обжалования налогового органа, налогоплательщик может изучить позицию налоговых органов и подготовить дополнительные тезисы в защиту своей 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зиции, что сокращает общее количество судебных заседаний и значительно снижает нагрузку на судебную систему Российской Федерации. Помимо этого, в настоящее время достигнут мировой уровень эффективности досудебного обжалования, когда до суда доходит около 10% обращений налогоплательщ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ков</w:t>
      </w:r>
      <w:r w:rsidRPr="001B49EB">
        <w:rPr>
          <w:rStyle w:val="ab"/>
          <w:sz w:val="28"/>
          <w:szCs w:val="28"/>
        </w:rPr>
        <w:footnoteReference w:id="18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Досудебное урегулирование налоговых споров – определенный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вым законодательством порядок рассмотрения и разрешения жалоб и апелл</w:t>
      </w:r>
      <w:r w:rsidRPr="001B49EB">
        <w:rPr>
          <w:sz w:val="28"/>
          <w:szCs w:val="28"/>
        </w:rPr>
        <w:t>я</w:t>
      </w:r>
      <w:r w:rsidRPr="001B49EB">
        <w:rPr>
          <w:sz w:val="28"/>
          <w:szCs w:val="28"/>
        </w:rPr>
        <w:t>ционных жалоб на ненормативные акты налоговых органов, действий или бе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>действия их должностных лиц вышестоящим налоговым органом. Нормативной и правовой базой, регламентирующей порядок досудебного урегулирования н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логовых споров, выступает, в первую очередь, Налоговый кодекс РФ (в соо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ветствии со ст. 137 и 138 НК РФ), а также Приказ ФНС России от 13.02.2013 г. №ММВ-7-9/78 «Об утверждении Концепции развития досудебного урегулир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вания налоговых споров в системе налоговых органов Российской Федерации на 2013-2018 годы», Постановление Пленума ВАС РФ от 30.07.2013 г. №57 «О некоторых вопросах, возникающих при применении арбитражными судами части первой Налогового кодекса Российской Федерации» и Информация ФНС России «О разъяснении порядка досудебного урегулирования налоговых сп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ров».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lastRenderedPageBreak/>
        <w:t>Досудебный порядок урегулирования налоговых споров обеспечивает осуществление прав налогоплательщиков на представление возражений по акту выездной налоговой проверки, результатов проведенных контрольных мер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приятий, представления пояснений и объяснений в отношении выявленных или предполагаемых фактов нарушения налогового законодательства, обжалования вступивших либо не вступивших в законную силу ненормативных актов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говых органов, действий или бездействия их должностных лиц. Резюмируя вышеизложенное, ниже будет представлена краткая характеристика досудебн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го порядка урегулирования налоговых споров в соответствии со следующими предложенными основаниями: алгоритмом обжалования, сроками и порядком обжалования, возможными результатами обжалованиями.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Алгоритм досудебного обжалования ненормативных актов налоговых о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>ганов, действий или бездействия их должностных лиц предполагает: составл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ние жалобы или апелляционной жалобы; направление жалобы или апелляцио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ной жалобы в налоговый орган по месту нахождения организации, месту ж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тельства физического лица почтовым отправлением, через интернет или лично по месту нахождения налогового органа; участие в рассмотрении жалобы или апелляционной жалобы в налоговом органе; получение решения налогового о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>гана по результатам рассмотрения жалобы или апелляционной жалобы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плательщика.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Ознакомление с материалами налоговой проверки осуществляется в срок, не превышающий 1 месяца со дня получения акта налоговой проверки. Напра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ление письменных возражений на акт выездной налоговой проверки осущест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ляется в срок, не превышающий 1 месяца со дня получения акта налоговой проверки. Руководитель налогового органа или его заместитель обязан изве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 xml:space="preserve">тить о времени и месте рассмотрения материалов налоговой проверки.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Акт налоговой проверки вместе с другими материалами налоговой пр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верки, а также письменные возражения налогоплательщика рассматриваются руководителем налогового органа или его заместителем в срок, не превыша</w:t>
      </w:r>
      <w:r w:rsidRPr="001B49EB">
        <w:rPr>
          <w:sz w:val="28"/>
          <w:szCs w:val="28"/>
        </w:rPr>
        <w:t>ю</w:t>
      </w:r>
      <w:r w:rsidRPr="001B49EB">
        <w:rPr>
          <w:sz w:val="28"/>
          <w:szCs w:val="28"/>
        </w:rPr>
        <w:t xml:space="preserve">щий 10 дней со дня истечения срока представления письменных возражений </w:t>
      </w:r>
      <w:r w:rsidRPr="001B49EB">
        <w:rPr>
          <w:sz w:val="28"/>
          <w:szCs w:val="28"/>
        </w:rPr>
        <w:lastRenderedPageBreak/>
        <w:t>налогоплательщика на акт налоговой проверки. По результатам рассмотрения материалов налоговой проверки руководителем налогового органа или его з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местителем принимается решение о привлечении к налоговой ответственности, либо об отказе в привлечении к налоговой ответственности, либо о проведении дополнительных мероприятий налогового контроля в срок, не превышающий 10 дней со дня истечения срока представления письменных возражений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гоплательщика на акт налоговой проверки.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При этом срок рассмотрения материалов проверки может быть продлен на срок, не превышающий 1 месяца. Представление письменных возражений на результаты проведения дополнительных мероприятий налогового контроля осуществляется в срок, не превышающий 10 дней со дня истечения срока пр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ведения указанных мероприятий.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Направление апелляционной жалобы на решение о привлечении к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говой ответственности осуществляется в срок, не превышающий 1 месяца со дня получения налогоплательщиком. В случае отсутствия апелляционного о</w:t>
      </w:r>
      <w:r w:rsidRPr="001B49EB">
        <w:rPr>
          <w:sz w:val="28"/>
          <w:szCs w:val="28"/>
        </w:rPr>
        <w:t>б</w:t>
      </w:r>
      <w:r w:rsidRPr="001B49EB">
        <w:rPr>
          <w:sz w:val="28"/>
          <w:szCs w:val="28"/>
        </w:rPr>
        <w:t xml:space="preserve">жалования решения о привлечении к налоговой ответственности по истечении 1 месяца со дня получения налогоплательщиком решение вступает в законную силу. Принятие решения вышестоящим налоговым органом по результатам рассмотрения жалобы осуществляется в срок, не превышающий 15 дней со дня получения жалобы, который может быть продлен, но не более чем на срок, не превышающий 15 дней.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Принятие решения вышестоящим налоговым органом по результатам рассмотрения апелляционной жалобы на решение о привлечении к налоговой ответственности осуществляется в срок, не превышающий 1 месяца со дня 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лучения апелляционной жалобы, который может быть продлен на срок, не пр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 xml:space="preserve">вышающий 1 месяца.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В случае апелляционного обжалования решения о привлечения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плательщика к ответственности за нарушение налогового законодательства, указанное решение налогового органа в неотмененной или не обжалованной частях вступает в силу со дня принятия нового решения, новое решение выш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lastRenderedPageBreak/>
        <w:t>стоящего налогового органа вступает в законную силу со дня принятия, а в случае оставления апелляционной жалобы без рассмотрения, обжалуемое 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 xml:space="preserve">шение вступает в законную силу со дня принятия соответствующего решения вышестоящего налогового органа об оставлении жалобы без рассмотрения.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По результатам рассмотрения вышестоящим налоговым органом жалобы или апелляционной жалобы налогоплательщика возможны следующие реш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ния: оставление жалобы или апелляционной жалобы без удовлетворения; отм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на ненормативного акта налогового органа; отмена решения о привлечении к налоговой ответственности полностью или в части; отмена решения о привл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чении к налоговой ответственности и принятие нового решения; признание действий или бездействия должностных лиц налогового органа незаконными и принятия решения по существу.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Таким образом, среди безусловных преимуществ досудебного урегул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рования налоговых споров, возникающих в связи с проведением выездной н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логовой проверки, можно выделить следующие: отсутствие государственных пошлин и судебных расходов, упрощенная форма оформления жалобы или апелляционной жалобы, установление укороченных сроков рассмотрения, а также исполнения решения по жалобам или апелляционным жалобам.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В свою очередь, к числу безусловных недостатков досудебного урегул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рования налоговых споров данной категории можно отнести предвзятость и о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сутствие объективности и беспристрастности в рассмотрении жалоб и апелл</w:t>
      </w:r>
      <w:r w:rsidRPr="001B49EB">
        <w:rPr>
          <w:sz w:val="28"/>
          <w:szCs w:val="28"/>
        </w:rPr>
        <w:t>я</w:t>
      </w:r>
      <w:r w:rsidRPr="001B49EB">
        <w:rPr>
          <w:sz w:val="28"/>
          <w:szCs w:val="28"/>
        </w:rPr>
        <w:t>ционных жалоб, низкую эффективность данного способа урегулирования сп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ров (подавляющее большинство решений вышестоящих налоговых органов в дальнейшем обжалуются уже в судебном порядке), обусловленные вхождением налоговых органов и вышестоящих налоговых органов в единую систему фед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рального органа исполнительной власти, уполномоченного по проведению ко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 xml:space="preserve">трольной деятельности в сфере налогообложения – Федеральной налоговой службы РФ.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Можно выделить основные направления развития досудебного урегул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рования налоговых споров в Российской Федерации: 1) переход от администр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lastRenderedPageBreak/>
        <w:t>тивного (досудебного) порядка разрешения налоговых споров к внесудебному, то есть урегулирование споров без участия суда; 2) снижение количества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говых споров; 3) развитие примирительных процедур; 4) продолжение сниж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ния нагрузки на суды; 5) совершенствование интернет-сервисов, облегчающих подачу жалоб и отслеживание стадий их рассмотрения, развитие электронных сервисов и услуг; 6) урегулирование в Налоговом кодексе РФ вопроса о нево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>можности ухудшения положения налогоплательщика по результатам рассмо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рения его жалобы (апелляционной жалобы); 7) урегулирование в Налоговом кодексе РФ вопроса об ответственности должностных лиц налогового органа, принимающих решение по результатам рассмотрения налоговых споров в д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 xml:space="preserve">судебном порядке.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Исходя из выявленных недостатков института досудебного урегулиров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ния налоговых споров, можно сделать вывод, что необходимо повысить качес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во осуществления мероприятий досудебного разрешения налоговых споров. Необходимо дальнейшее совершенствование его механизмов, что позволит 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квидировать имеющиеся неясности и пробелы в законодательстве. А их пр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вильное применение участниками налоговых правоотношений позволит до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 xml:space="preserve">тичь эффективности правосудия по делам об оспаривании </w:t>
      </w:r>
      <w:proofErr w:type="spellStart"/>
      <w:r w:rsidRPr="001B49EB">
        <w:rPr>
          <w:sz w:val="28"/>
          <w:szCs w:val="28"/>
        </w:rPr>
        <w:t>ненормативно-правовых</w:t>
      </w:r>
      <w:proofErr w:type="spellEnd"/>
      <w:r w:rsidRPr="001B49EB">
        <w:rPr>
          <w:sz w:val="28"/>
          <w:szCs w:val="28"/>
        </w:rPr>
        <w:t xml:space="preserve"> актов налоговых органов, действий (бездействия) налоговых органов и их должностных лиц.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Вышестоящие налоговые органы при осуществлении досудебного поря</w:t>
      </w:r>
      <w:r w:rsidRPr="001B49EB">
        <w:rPr>
          <w:sz w:val="28"/>
          <w:szCs w:val="28"/>
        </w:rPr>
        <w:t>д</w:t>
      </w:r>
      <w:r w:rsidRPr="001B49EB">
        <w:rPr>
          <w:sz w:val="28"/>
          <w:szCs w:val="28"/>
        </w:rPr>
        <w:t>ка урегулирования споров должны разрабатывать единый подход к проведению контрольных мероприятий и рассмотрению материалов налоговых проверок, что, даст возможность в дальнейшем исключить процедурные нарушения и с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кратит количество налоговых споров. Несмотря на то, что взаимоотношения между налогоплательщиками и налоговыми органами изначально основаны на неравенстве, противопоставлять их интересы нельзя, поскольку обе стороны заинтересованы в поддержке друг друга и разрешении спора. Соответственно, важнейшим направлением развития института досудебного урегулирования н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lastRenderedPageBreak/>
        <w:t>логового спора является обеспечение соблюдения баланса прав и обязанностей субъектов налоговых правоотношений.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В соответствии с п. 1. ст. 138 НК РФ ненормативные акты налоговых о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>ганов, а также действия или бездействие их должностных лиц могут быть о</w:t>
      </w:r>
      <w:r w:rsidRPr="001B49EB">
        <w:rPr>
          <w:sz w:val="28"/>
          <w:szCs w:val="28"/>
        </w:rPr>
        <w:t>б</w:t>
      </w:r>
      <w:r w:rsidRPr="001B49EB">
        <w:rPr>
          <w:sz w:val="28"/>
          <w:szCs w:val="28"/>
        </w:rPr>
        <w:t>жалованы также в порядке судебного урегулирования. Ст. 4 АПК РФ устана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ливает четыре формы обращения в арбитражный суд, среди которых: исковые заявления по экономических спорам и иным вытекающим из гражданских пр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воотношений делам; заявления по административным и иным возникающим из публичных правоотношений делам, в частности о банкротстве, по делам особ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 и приказного производств; жалобы в арбитражные суды апелляционной и кассационной инстанций; представления Генерального прокурора и его заме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 xml:space="preserve">тителей о пересмотре решений суда в порядке надзора.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По утверждению Т.В. Колесниченко: «Судебный порядок урегулирования (разрешения) споров по результатам налоговых проверок – это производство по делу об оспаривании решения налогового органа о привлечении (об отказе в привлечении) к ответственности, представляющее собой урегулирование но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>мами гражданского или арбитражного процессуального права деятельность с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дов по разрешению дел, возникающих из административных и иных публичных правоотношений…»</w:t>
      </w:r>
      <w:r w:rsidRPr="001B49EB">
        <w:rPr>
          <w:rStyle w:val="ab"/>
          <w:sz w:val="28"/>
          <w:szCs w:val="28"/>
        </w:rPr>
        <w:footnoteReference w:id="19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Судебное урегулирование налоговых споров – определенный гражда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ским процессуальным и арбитражным процессуальным законодательством 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рядок рассмотрения и разрешения налоговых споров по обжалованию ненорм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тивных актов налоговых органов, действий или бездействия их должностных лиц, разрешаемых арбитражными судами и судами общей юрисдикции в сл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чае, если возможность досудебного урегулирования налоговых споров исче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 xml:space="preserve">пана.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Судебный порядок урегулирования налоговых споров обеспечивает ос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 xml:space="preserve">ществление прав налогоплательщиков на обжалование ненормативных актов </w:t>
      </w:r>
      <w:r w:rsidRPr="001B49EB">
        <w:rPr>
          <w:sz w:val="28"/>
          <w:szCs w:val="28"/>
        </w:rPr>
        <w:lastRenderedPageBreak/>
        <w:t>налоговых органов, действий или бездействия их должностных лиц, восстано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ления нарушенных прав в связи с проведением налогового контроля, и пред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сматривает рассмотрение и разрешение налоговых споров арбитражными суд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 xml:space="preserve">ми в соответствии с общими правилами искового производства.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Резюмируя вышеизложенное, далее будет представлена краткая характ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ристика судебного порядка урегулирования налоговых споров в соответствии со следующими предложенными основаниями: алгоритмом обжалования, ср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ками и порядком обжалования, возможными результатами обжалованиями.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B49EB">
        <w:rPr>
          <w:sz w:val="28"/>
          <w:szCs w:val="28"/>
        </w:rPr>
        <w:t>Алгоритм судебного обжалования ненормативных актов налоговых орг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нов, действий или бездействия их должностных лиц предполагает: составление искового заявления; направление искового заявления в налоговый орган, пр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нявший обжалуемое решение; уплату государственной пошлины; направление искового заявления с приложением материалов в обоснование заявленных тр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бований в арбитражный суд; явку на предварительное судебное заседание; явку на судебное заседание для рассмотрения дела по существу;</w:t>
      </w:r>
      <w:proofErr w:type="gramEnd"/>
      <w:r w:rsidRPr="001B49EB">
        <w:rPr>
          <w:sz w:val="28"/>
          <w:szCs w:val="28"/>
        </w:rPr>
        <w:t xml:space="preserve"> апелляционное о</w:t>
      </w:r>
      <w:r w:rsidRPr="001B49EB">
        <w:rPr>
          <w:sz w:val="28"/>
          <w:szCs w:val="28"/>
        </w:rPr>
        <w:t>б</w:t>
      </w:r>
      <w:r w:rsidRPr="001B49EB">
        <w:rPr>
          <w:sz w:val="28"/>
          <w:szCs w:val="28"/>
        </w:rPr>
        <w:t>жалование решения суда; кассационное обжалование решения суда</w:t>
      </w:r>
      <w:r w:rsidR="008D3468">
        <w:rPr>
          <w:rStyle w:val="ab"/>
          <w:sz w:val="28"/>
          <w:szCs w:val="28"/>
        </w:rPr>
        <w:footnoteReference w:id="20"/>
      </w:r>
      <w:r w:rsidRPr="001B49EB">
        <w:rPr>
          <w:sz w:val="28"/>
          <w:szCs w:val="28"/>
        </w:rPr>
        <w:t xml:space="preserve">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Направление искового заявления об обжаловании ненормативных актов налоговых органов, действий или бездействия их должностных лиц осущест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ляется в срок, не превышающий 3 месяцев со дня известия налогоплательщика о нарушении его прав и законных интересов. Пропущенный срок направления искового заявления может быть восстановлен арбитражным судом в случае признания судом причины пропуска уважительной.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Рассмотрение дел об оспаривании ненормативных актов налоговых орг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нов, действий или бездействия их должностных лиц осуществляется судьей единолично в срок, не превышающий 3 месяцев со дня поступления искового заявления в арбитражный суд. Продления срока рассмотрения данной катег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рии дел возможно в пределах, не превышающих 6 месяцев в связи с многочи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>ленностью участников либо особой сложностью дела. Направление апелляц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 xml:space="preserve">онной жалобы для апелляционного обжалования не вступившего в законную </w:t>
      </w:r>
      <w:r w:rsidRPr="001B49EB">
        <w:rPr>
          <w:sz w:val="28"/>
          <w:szCs w:val="28"/>
        </w:rPr>
        <w:lastRenderedPageBreak/>
        <w:t>силу решения суда осуществляется в срок, не превышающий 1 месяца со дня принятия решения арбитражным судом первой инстанции. Направление касс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ционной жалобы для кассационного обжалования вступивших в законную силу решений и апелляционных постановлений осуществляется в срок, не прев</w:t>
      </w:r>
      <w:r w:rsidRPr="001B49EB">
        <w:rPr>
          <w:sz w:val="28"/>
          <w:szCs w:val="28"/>
        </w:rPr>
        <w:t>ы</w:t>
      </w:r>
      <w:r w:rsidRPr="001B49EB">
        <w:rPr>
          <w:sz w:val="28"/>
          <w:szCs w:val="28"/>
        </w:rPr>
        <w:t>шающий 2 месяцев со дня вступления в законную силу решений и апелляцио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ный постановлений. Направление надзорной жалобы для надзорного обжалов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ния в Верховный Суд РФ вступивших в законную силу судебных актов осущ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 xml:space="preserve">ствляется в срок, не превышающий 2 месяцев в случае отсутствия истребования дела, и в срок, не превышающий 3 месяцев в случае истребования дела.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По результатам рассмотрения исковых заявлений об оспаривании нено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>мативных актов налоговых органов, действий или бездействия их должностных лиц, возможны следующие определения или решения арбитражного суда: пр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нятие искового заявления к производству; отказ в принятии искового заявления к производству; оставление искового заявления без рассмотрения; оставление искового заявления без движения; возвращение искового заявления; примир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ние сторон и заключение мирового соглашения; решение об отмене ненорм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тивного акта налогового органа полностью или в части; решение об отмене н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нормативного акта налогового органа и принятие нового решения; решение об отказе в удовлетворении исковых требований и оставлении ненормативного а</w:t>
      </w:r>
      <w:r w:rsidRPr="001B49EB">
        <w:rPr>
          <w:sz w:val="28"/>
          <w:szCs w:val="28"/>
        </w:rPr>
        <w:t>к</w:t>
      </w:r>
      <w:r w:rsidRPr="001B49EB">
        <w:rPr>
          <w:sz w:val="28"/>
          <w:szCs w:val="28"/>
        </w:rPr>
        <w:t xml:space="preserve">та налоговых органов без изменения; признание действий или бездействия должностных лиц налогового органа незаконными.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B49EB">
        <w:rPr>
          <w:sz w:val="28"/>
          <w:szCs w:val="28"/>
        </w:rPr>
        <w:t>Таким образом, среди безусловных преимуществ судебного урегулиров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ния налоговых споров, возникающих в связи с проведением выездной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вой проверки, можно выделить следующие: объективное и всестороннее ра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>смотрение дела по существу, беспристрастность в отношении оспариваемых ненормативных актов налоговых органов, действий или бездействия их дол</w:t>
      </w:r>
      <w:r w:rsidRPr="001B49EB">
        <w:rPr>
          <w:sz w:val="28"/>
          <w:szCs w:val="28"/>
        </w:rPr>
        <w:t>ж</w:t>
      </w:r>
      <w:r w:rsidRPr="001B49EB">
        <w:rPr>
          <w:sz w:val="28"/>
          <w:szCs w:val="28"/>
        </w:rPr>
        <w:t>ностных лиц, профессионализм применения материальных и процессуальных норм права, разрешение и урегулирование налоговых споров по существу.</w:t>
      </w:r>
      <w:proofErr w:type="gramEnd"/>
      <w:r w:rsidRPr="001B49EB">
        <w:rPr>
          <w:sz w:val="28"/>
          <w:szCs w:val="28"/>
        </w:rPr>
        <w:t xml:space="preserve"> В свою очередь, к числу безусловных недостатков судебного урегулирования н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 xml:space="preserve">логовых споров данной категории можно отнести финансовые обязательства по </w:t>
      </w:r>
      <w:r w:rsidRPr="001B49EB">
        <w:rPr>
          <w:sz w:val="28"/>
          <w:szCs w:val="28"/>
        </w:rPr>
        <w:lastRenderedPageBreak/>
        <w:t>уплате государственной пошлины, судебных расходов и долговременность ра</w:t>
      </w:r>
      <w:r w:rsidRPr="001B49EB">
        <w:rPr>
          <w:sz w:val="28"/>
          <w:szCs w:val="28"/>
        </w:rPr>
        <w:t>с</w:t>
      </w:r>
      <w:r w:rsidRPr="001B49EB">
        <w:rPr>
          <w:sz w:val="28"/>
          <w:szCs w:val="28"/>
        </w:rPr>
        <w:t xml:space="preserve">смотрения и окончательного разрешения данной категории дел.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Таким образом, было проведено исследование досудебного и судебного порядков урегулирования налоговых споров, возникающих в связи с провед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нием налогового контроля в форме выездных налоговых проверок, сформул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 xml:space="preserve">рована краткая характеристика данных способов урегулирования, выявлены и сопоставлены их основные преимущества и недостатки. </w:t>
      </w:r>
    </w:p>
    <w:p w:rsidR="00DF1DE9" w:rsidRPr="001B49EB" w:rsidRDefault="00DF1DE9" w:rsidP="00DF1DE9">
      <w:pPr>
        <w:rPr>
          <w:b/>
          <w:sz w:val="28"/>
          <w:szCs w:val="28"/>
        </w:rPr>
      </w:pPr>
      <w:r w:rsidRPr="001B49EB">
        <w:rPr>
          <w:b/>
          <w:sz w:val="28"/>
          <w:szCs w:val="28"/>
        </w:rPr>
        <w:br w:type="page"/>
      </w:r>
    </w:p>
    <w:p w:rsidR="00C25AC8" w:rsidRPr="00660F9C" w:rsidRDefault="00DF1DE9" w:rsidP="00660F9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119760882"/>
      <w:r w:rsidRPr="00660F9C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7"/>
    </w:p>
    <w:p w:rsidR="00DF1DE9" w:rsidRDefault="00DF1DE9" w:rsidP="00DF1DE9">
      <w:pPr>
        <w:tabs>
          <w:tab w:val="left" w:pos="3300"/>
        </w:tabs>
        <w:ind w:firstLine="540"/>
        <w:rPr>
          <w:b/>
          <w:sz w:val="28"/>
          <w:szCs w:val="28"/>
        </w:rPr>
      </w:pP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В </w:t>
      </w:r>
      <w:proofErr w:type="gramStart"/>
      <w:r w:rsidRPr="001B49EB">
        <w:rPr>
          <w:sz w:val="28"/>
          <w:szCs w:val="28"/>
        </w:rPr>
        <w:t>действующем</w:t>
      </w:r>
      <w:proofErr w:type="gramEnd"/>
      <w:r w:rsidRPr="001B49EB">
        <w:rPr>
          <w:sz w:val="28"/>
          <w:szCs w:val="28"/>
        </w:rPr>
        <w:t xml:space="preserve"> законодательства закреплены два способа и порядка </w:t>
      </w:r>
      <w:r w:rsidR="00E5421D">
        <w:rPr>
          <w:sz w:val="28"/>
          <w:szCs w:val="28"/>
        </w:rPr>
        <w:t>о</w:t>
      </w:r>
      <w:r w:rsidR="00E5421D">
        <w:rPr>
          <w:sz w:val="28"/>
          <w:szCs w:val="28"/>
        </w:rPr>
        <w:t>б</w:t>
      </w:r>
      <w:r w:rsidR="00E5421D">
        <w:rPr>
          <w:sz w:val="28"/>
          <w:szCs w:val="28"/>
        </w:rPr>
        <w:t xml:space="preserve">жалования действия </w:t>
      </w:r>
      <w:r w:rsidRPr="001B49EB">
        <w:rPr>
          <w:sz w:val="28"/>
          <w:szCs w:val="28"/>
        </w:rPr>
        <w:t xml:space="preserve">налоговых </w:t>
      </w:r>
      <w:r w:rsidR="00E5421D">
        <w:rPr>
          <w:sz w:val="28"/>
          <w:szCs w:val="28"/>
        </w:rPr>
        <w:t>органов</w:t>
      </w:r>
      <w:bookmarkStart w:id="8" w:name="_GoBack"/>
      <w:bookmarkEnd w:id="8"/>
      <w:r w:rsidRPr="001B49EB">
        <w:rPr>
          <w:sz w:val="28"/>
          <w:szCs w:val="28"/>
        </w:rPr>
        <w:t>: досудебный и судебный.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Досудебный порядок урегулирования спора – это совокупность норм и правил, регулирующих действия сторон юридического конфликта по его урег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 xml:space="preserve">лированию до обращения в судебные органы».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Необходимо отметить, что досудебный порядок урегулирования налог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вых споров имеет определенные преимущества по сравнению с судебным ра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>бирательством: это простая и менее формализованная процедура обращения, жалоба рассматривается в меньшие сроки, отсутствуют расходы, связанные с оплатой государственной пошлины, а также иных судебных издержек. При этом досудебное регулирование налоговых споров полезно обеим сторонам возникшего конфликта.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Среди безусловных преимуществ досудебного урегулирования налоговых споров, возникающих в связи с проведением выездной налоговой проверки, можно выделить следующие: отсутствие государственных пошлин и судебных расходов, упрощенная форма оформления жалобы или апелляционной жалобы, установление укороченных сроков рассмотрения, а также исполнения решения по жалобам или апелляционным жалобам.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 xml:space="preserve"> В свою очередь, к числу безусловных недостатков досудебного урегул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рования налоговых споров данной категории можно отнести предвзятость и о</w:t>
      </w:r>
      <w:r w:rsidRPr="001B49EB">
        <w:rPr>
          <w:sz w:val="28"/>
          <w:szCs w:val="28"/>
        </w:rPr>
        <w:t>т</w:t>
      </w:r>
      <w:r w:rsidRPr="001B49EB">
        <w:rPr>
          <w:sz w:val="28"/>
          <w:szCs w:val="28"/>
        </w:rPr>
        <w:t>сутствие объективности и беспристрастности в рассмотрении жалоб и апелл</w:t>
      </w:r>
      <w:r w:rsidRPr="001B49EB">
        <w:rPr>
          <w:sz w:val="28"/>
          <w:szCs w:val="28"/>
        </w:rPr>
        <w:t>я</w:t>
      </w:r>
      <w:r w:rsidRPr="001B49EB">
        <w:rPr>
          <w:sz w:val="28"/>
          <w:szCs w:val="28"/>
        </w:rPr>
        <w:t>ционных жалоб, низкую эффективность данного способа урегулирования сп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ров (подавляющее большинство решений вышестоящих налоговых органов в дальнейшем обжалуются уже в судебном порядке), обусловленные вхождением налоговых органов и вышестоящих налоговых органов в единую систему фед</w:t>
      </w:r>
      <w:r w:rsidRPr="001B49EB">
        <w:rPr>
          <w:sz w:val="28"/>
          <w:szCs w:val="28"/>
        </w:rPr>
        <w:t>е</w:t>
      </w:r>
      <w:r w:rsidRPr="001B49EB">
        <w:rPr>
          <w:sz w:val="28"/>
          <w:szCs w:val="28"/>
        </w:rPr>
        <w:t>рального органа исполнительной власти, уполномоченного по проведению ко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трольной деятельности в сфере налогообложения – Федеральной налоговой службы РФ.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lastRenderedPageBreak/>
        <w:t>Судебный порядок урегулирования (разрешения) споров по результатам налоговых проверок – это производство по делу об оспаривании решения нал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гового органа о привлечении (об отказе в привлечении) к ответственности, представляющее собой урегулирование нормами гражданского или арбитра</w:t>
      </w:r>
      <w:r w:rsidRPr="001B49EB">
        <w:rPr>
          <w:sz w:val="28"/>
          <w:szCs w:val="28"/>
        </w:rPr>
        <w:t>ж</w:t>
      </w:r>
      <w:r w:rsidRPr="001B49EB">
        <w:rPr>
          <w:sz w:val="28"/>
          <w:szCs w:val="28"/>
        </w:rPr>
        <w:t>ного процессуального права деятельность судов по разрешению дел, возн</w:t>
      </w:r>
      <w:r w:rsidRPr="001B49EB">
        <w:rPr>
          <w:sz w:val="28"/>
          <w:szCs w:val="28"/>
        </w:rPr>
        <w:t>и</w:t>
      </w:r>
      <w:r w:rsidRPr="001B49EB">
        <w:rPr>
          <w:sz w:val="28"/>
          <w:szCs w:val="28"/>
        </w:rPr>
        <w:t>кающих из административных и иных публичных правоотношений.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Судебное урегулирование налоговых споров – определенный гражда</w:t>
      </w:r>
      <w:r w:rsidRPr="001B49EB">
        <w:rPr>
          <w:sz w:val="28"/>
          <w:szCs w:val="28"/>
        </w:rPr>
        <w:t>н</w:t>
      </w:r>
      <w:r w:rsidRPr="001B49EB">
        <w:rPr>
          <w:sz w:val="28"/>
          <w:szCs w:val="28"/>
        </w:rPr>
        <w:t>ским процессуальным и арбитражным процессуальным законодательством п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рядок рассмотрения и разрешения налоговых споров по обжалованию ненорм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тивных актов налоговых органов, действий или бездействия их должностных лиц, разрешаемых арбитражными судами и судами общей юрисдикции в сл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чае, если возможность досудебного урегулирования налоговых споров исче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 xml:space="preserve">пана. 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r w:rsidRPr="001B49EB">
        <w:rPr>
          <w:sz w:val="28"/>
          <w:szCs w:val="28"/>
        </w:rPr>
        <w:t>Судебный порядок урегулирования налоговых споров обеспечивает ос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ществление прав налогоплательщиков на обжалование ненормативных актов налоговых органов, действий или бездействия их должностных лиц, восстано</w:t>
      </w:r>
      <w:r w:rsidRPr="001B49EB">
        <w:rPr>
          <w:sz w:val="28"/>
          <w:szCs w:val="28"/>
        </w:rPr>
        <w:t>в</w:t>
      </w:r>
      <w:r w:rsidRPr="001B49EB">
        <w:rPr>
          <w:sz w:val="28"/>
          <w:szCs w:val="28"/>
        </w:rPr>
        <w:t>ления нарушенных прав в связи с проведением налогового контроля, и пред</w:t>
      </w:r>
      <w:r w:rsidRPr="001B49EB">
        <w:rPr>
          <w:sz w:val="28"/>
          <w:szCs w:val="28"/>
        </w:rPr>
        <w:t>у</w:t>
      </w:r>
      <w:r w:rsidRPr="001B49EB">
        <w:rPr>
          <w:sz w:val="28"/>
          <w:szCs w:val="28"/>
        </w:rPr>
        <w:t>сматривает рассмотрение и разрешение налоговых споров арбитражными суд</w:t>
      </w:r>
      <w:r w:rsidRPr="001B49EB">
        <w:rPr>
          <w:sz w:val="28"/>
          <w:szCs w:val="28"/>
        </w:rPr>
        <w:t>а</w:t>
      </w:r>
      <w:r w:rsidRPr="001B49EB">
        <w:rPr>
          <w:sz w:val="28"/>
          <w:szCs w:val="28"/>
        </w:rPr>
        <w:t>ми в соответствии с общими правилами искового производства.</w:t>
      </w:r>
    </w:p>
    <w:p w:rsidR="00DF1DE9" w:rsidRPr="001B49EB" w:rsidRDefault="00DF1DE9" w:rsidP="00DF1D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B49EB">
        <w:rPr>
          <w:sz w:val="28"/>
          <w:szCs w:val="28"/>
        </w:rPr>
        <w:t>Среди безусловных преимуществ судебного урегулирования налоговых споров, возникающих в связи с проведением выездной налоговой проверки, можно выделить следующие: объективное и всестороннее рассмотрение дела по существу, беспристрастность в отношении оспариваемых ненормативных актов налоговых органов, действий или бездействия их должностных лиц, пр</w:t>
      </w:r>
      <w:r w:rsidRPr="001B49EB">
        <w:rPr>
          <w:sz w:val="28"/>
          <w:szCs w:val="28"/>
        </w:rPr>
        <w:t>о</w:t>
      </w:r>
      <w:r w:rsidRPr="001B49EB">
        <w:rPr>
          <w:sz w:val="28"/>
          <w:szCs w:val="28"/>
        </w:rPr>
        <w:t>фессионализм применения материальных и процессуальных норм права, ра</w:t>
      </w:r>
      <w:r w:rsidRPr="001B49EB">
        <w:rPr>
          <w:sz w:val="28"/>
          <w:szCs w:val="28"/>
        </w:rPr>
        <w:t>з</w:t>
      </w:r>
      <w:r w:rsidRPr="001B49EB">
        <w:rPr>
          <w:sz w:val="28"/>
          <w:szCs w:val="28"/>
        </w:rPr>
        <w:t>решение и урегулирование налоговых споров по существу.</w:t>
      </w:r>
      <w:proofErr w:type="gramEnd"/>
      <w:r w:rsidRPr="001B49EB">
        <w:rPr>
          <w:sz w:val="28"/>
          <w:szCs w:val="28"/>
        </w:rPr>
        <w:t xml:space="preserve"> В свою очередь, к числу безусловных недостатков судебного урегулирования налоговых споров данной категории можно отнести финансовые обязательства по уплате госуда</w:t>
      </w:r>
      <w:r w:rsidRPr="001B49EB">
        <w:rPr>
          <w:sz w:val="28"/>
          <w:szCs w:val="28"/>
        </w:rPr>
        <w:t>р</w:t>
      </w:r>
      <w:r w:rsidRPr="001B49EB">
        <w:rPr>
          <w:sz w:val="28"/>
          <w:szCs w:val="28"/>
        </w:rPr>
        <w:t xml:space="preserve">ственной пошлины, судебных расходов и долговременность рассмотрения и окончательного разрешения данной категории дел. </w:t>
      </w:r>
    </w:p>
    <w:p w:rsidR="00DF1DE9" w:rsidRPr="00660F9C" w:rsidRDefault="008D3468" w:rsidP="00660F9C">
      <w:pPr>
        <w:pStyle w:val="1"/>
        <w:jc w:val="center"/>
        <w:rPr>
          <w:rFonts w:ascii="Times New Roman" w:eastAsiaTheme="minorHAnsi" w:hAnsi="Times New Roman" w:cs="Times New Roman"/>
          <w:color w:val="auto"/>
        </w:rPr>
      </w:pPr>
      <w:bookmarkStart w:id="9" w:name="_Toc119760883"/>
      <w:r w:rsidRPr="00660F9C">
        <w:rPr>
          <w:rFonts w:ascii="Times New Roman" w:eastAsiaTheme="minorHAnsi" w:hAnsi="Times New Roman" w:cs="Times New Roman"/>
          <w:color w:val="auto"/>
        </w:rPr>
        <w:lastRenderedPageBreak/>
        <w:t>Список источников и литературы</w:t>
      </w:r>
      <w:bookmarkEnd w:id="9"/>
    </w:p>
    <w:p w:rsidR="008D3468" w:rsidRDefault="008D3468" w:rsidP="008D3468">
      <w:pPr>
        <w:pStyle w:val="ad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Нормативно-правовые акты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Кодекс административного судопроизводства Российской Федерации от 08.03.2015 N 21-ФЗ // СПС Консул</w:t>
      </w:r>
      <w:r w:rsidRPr="008D3468">
        <w:rPr>
          <w:sz w:val="28"/>
          <w:szCs w:val="28"/>
        </w:rPr>
        <w:t>ь</w:t>
      </w:r>
      <w:r w:rsidRPr="008D3468">
        <w:rPr>
          <w:sz w:val="28"/>
          <w:szCs w:val="28"/>
        </w:rPr>
        <w:t>тантПлюс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Арбитражный процессуальный кодекс Российской Федерации от 24.07.2002 N 95-ФЗ // СПС Консультант</w:t>
      </w:r>
      <w:r w:rsidRPr="008D3468">
        <w:rPr>
          <w:sz w:val="28"/>
          <w:szCs w:val="28"/>
        </w:rPr>
        <w:t>П</w:t>
      </w:r>
      <w:r w:rsidRPr="008D3468">
        <w:rPr>
          <w:sz w:val="28"/>
          <w:szCs w:val="28"/>
        </w:rPr>
        <w:t>люс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Налоговый кодекс Российской Федерации (часть первая) от 31.07.1998 N 146-ФЗ // СПС КонсультантПлюс</w:t>
      </w:r>
    </w:p>
    <w:p w:rsidR="008D3468" w:rsidRPr="008D3468" w:rsidRDefault="008D3468" w:rsidP="008D3468">
      <w:pPr>
        <w:pStyle w:val="a9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68">
        <w:rPr>
          <w:rFonts w:ascii="Times New Roman" w:hAnsi="Times New Roman" w:cs="Times New Roman"/>
          <w:b/>
          <w:sz w:val="28"/>
          <w:szCs w:val="28"/>
        </w:rPr>
        <w:t>Учебная и научная литература</w:t>
      </w:r>
    </w:p>
    <w:p w:rsidR="008D3468" w:rsidRPr="008D3468" w:rsidRDefault="008D3468" w:rsidP="008D3468">
      <w:pPr>
        <w:pStyle w:val="a9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68">
        <w:rPr>
          <w:rFonts w:ascii="Times New Roman" w:hAnsi="Times New Roman" w:cs="Times New Roman"/>
          <w:sz w:val="28"/>
          <w:szCs w:val="28"/>
        </w:rPr>
        <w:t>Аракелов</w:t>
      </w:r>
      <w:proofErr w:type="spellEnd"/>
      <w:r w:rsidRPr="008D3468">
        <w:rPr>
          <w:rFonts w:ascii="Times New Roman" w:hAnsi="Times New Roman" w:cs="Times New Roman"/>
          <w:sz w:val="28"/>
          <w:szCs w:val="28"/>
        </w:rPr>
        <w:t xml:space="preserve"> С.А. Опыт налоговых органов по досудебному рассмотрению </w:t>
      </w:r>
      <w:proofErr w:type="gramStart"/>
      <w:r w:rsidRPr="008D3468">
        <w:rPr>
          <w:rFonts w:ascii="Times New Roman" w:hAnsi="Times New Roman" w:cs="Times New Roman"/>
          <w:sz w:val="28"/>
          <w:szCs w:val="28"/>
        </w:rPr>
        <w:t>споров</w:t>
      </w:r>
      <w:proofErr w:type="gramEnd"/>
      <w:r w:rsidRPr="008D3468">
        <w:rPr>
          <w:rFonts w:ascii="Times New Roman" w:hAnsi="Times New Roman" w:cs="Times New Roman"/>
          <w:sz w:val="28"/>
          <w:szCs w:val="28"/>
        </w:rPr>
        <w:t xml:space="preserve"> возможно распространить на другие сферы государственного регулированияhttps://www.nalog.ru/rn77/news/activities_fts/6731324/ (дата обр</w:t>
      </w:r>
      <w:r w:rsidRPr="008D3468">
        <w:rPr>
          <w:rFonts w:ascii="Times New Roman" w:hAnsi="Times New Roman" w:cs="Times New Roman"/>
          <w:sz w:val="28"/>
          <w:szCs w:val="28"/>
        </w:rPr>
        <w:t>а</w:t>
      </w:r>
      <w:r w:rsidRPr="008D3468">
        <w:rPr>
          <w:rFonts w:ascii="Times New Roman" w:hAnsi="Times New Roman" w:cs="Times New Roman"/>
          <w:sz w:val="28"/>
          <w:szCs w:val="28"/>
        </w:rPr>
        <w:t>щения 18.11.2022).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 xml:space="preserve">Борисова, О.В. Налоговые споры: в суде и вне суда / О.В. Борисова // </w:t>
      </w:r>
      <w:proofErr w:type="spellStart"/>
      <w:r w:rsidRPr="008D3468">
        <w:rPr>
          <w:sz w:val="28"/>
          <w:szCs w:val="28"/>
        </w:rPr>
        <w:t>ЭЖ-Юрист</w:t>
      </w:r>
      <w:proofErr w:type="spellEnd"/>
      <w:r w:rsidRPr="008D3468">
        <w:rPr>
          <w:sz w:val="28"/>
          <w:szCs w:val="28"/>
        </w:rPr>
        <w:t>. 2017. № 2.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Васягина М.М. Профилактика юридического конфликта как многоуро</w:t>
      </w:r>
      <w:r w:rsidRPr="008D3468">
        <w:rPr>
          <w:sz w:val="28"/>
          <w:szCs w:val="28"/>
        </w:rPr>
        <w:t>в</w:t>
      </w:r>
      <w:r w:rsidRPr="008D3468">
        <w:rPr>
          <w:sz w:val="28"/>
          <w:szCs w:val="28"/>
        </w:rPr>
        <w:t xml:space="preserve">невый процесс: </w:t>
      </w:r>
      <w:proofErr w:type="spellStart"/>
      <w:r w:rsidRPr="008D3468">
        <w:rPr>
          <w:sz w:val="28"/>
          <w:szCs w:val="28"/>
        </w:rPr>
        <w:t>дис</w:t>
      </w:r>
      <w:proofErr w:type="spellEnd"/>
      <w:proofErr w:type="gramStart"/>
      <w:r w:rsidRPr="008D3468">
        <w:rPr>
          <w:sz w:val="28"/>
          <w:szCs w:val="28"/>
        </w:rPr>
        <w:t>.......</w:t>
      </w:r>
      <w:proofErr w:type="gramEnd"/>
      <w:r w:rsidRPr="008D3468">
        <w:rPr>
          <w:sz w:val="28"/>
          <w:szCs w:val="28"/>
        </w:rPr>
        <w:t xml:space="preserve">канд. </w:t>
      </w:r>
      <w:proofErr w:type="spellStart"/>
      <w:r w:rsidRPr="008D3468">
        <w:rPr>
          <w:sz w:val="28"/>
          <w:szCs w:val="28"/>
        </w:rPr>
        <w:t>юрид</w:t>
      </w:r>
      <w:proofErr w:type="spellEnd"/>
      <w:r w:rsidRPr="008D3468">
        <w:rPr>
          <w:sz w:val="28"/>
          <w:szCs w:val="28"/>
        </w:rPr>
        <w:t>. наук. Н.Новгород, ГОУ ВПО «Мо</w:t>
      </w:r>
      <w:r w:rsidRPr="008D3468">
        <w:rPr>
          <w:sz w:val="28"/>
          <w:szCs w:val="28"/>
        </w:rPr>
        <w:t>р</w:t>
      </w:r>
      <w:r w:rsidRPr="008D3468">
        <w:rPr>
          <w:sz w:val="28"/>
          <w:szCs w:val="28"/>
        </w:rPr>
        <w:t>довский государственный университет им. Н.П. Огарева», 2006.</w:t>
      </w:r>
    </w:p>
    <w:p w:rsidR="008D3468" w:rsidRPr="008D3468" w:rsidRDefault="008D3468" w:rsidP="008D3468">
      <w:pPr>
        <w:pStyle w:val="ad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Иванова, В. Н. Налоговое право</w:t>
      </w:r>
      <w:proofErr w:type="gramStart"/>
      <w:r w:rsidRPr="008D3468">
        <w:rPr>
          <w:sz w:val="28"/>
          <w:szCs w:val="28"/>
        </w:rPr>
        <w:t xml:space="preserve"> :</w:t>
      </w:r>
      <w:proofErr w:type="gramEnd"/>
      <w:r w:rsidRPr="008D3468">
        <w:rPr>
          <w:sz w:val="28"/>
          <w:szCs w:val="28"/>
        </w:rPr>
        <w:t xml:space="preserve"> учебник / В. Н. Иванова, Ростов </w:t>
      </w:r>
      <w:proofErr w:type="spellStart"/>
      <w:r w:rsidRPr="008D3468">
        <w:rPr>
          <w:sz w:val="28"/>
          <w:szCs w:val="28"/>
        </w:rPr>
        <w:t>н</w:t>
      </w:r>
      <w:proofErr w:type="spellEnd"/>
      <w:r w:rsidRPr="008D3468">
        <w:rPr>
          <w:sz w:val="28"/>
          <w:szCs w:val="28"/>
        </w:rPr>
        <w:t xml:space="preserve">/Д: Феникс, 2016. </w:t>
      </w:r>
    </w:p>
    <w:p w:rsidR="008D3468" w:rsidRPr="008D3468" w:rsidRDefault="008D3468" w:rsidP="008D3468">
      <w:pPr>
        <w:pStyle w:val="a9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3468">
        <w:rPr>
          <w:rFonts w:ascii="Times New Roman" w:hAnsi="Times New Roman" w:cs="Times New Roman"/>
          <w:color w:val="000000"/>
          <w:sz w:val="28"/>
          <w:szCs w:val="28"/>
        </w:rPr>
        <w:t>Козлова Е.О. Общая характеристика налоговых споров в арбитражных судах Российской Федерации// Адв</w:t>
      </w:r>
      <w:r w:rsidRPr="008D346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3468">
        <w:rPr>
          <w:rFonts w:ascii="Times New Roman" w:hAnsi="Times New Roman" w:cs="Times New Roman"/>
          <w:color w:val="000000"/>
          <w:sz w:val="28"/>
          <w:szCs w:val="28"/>
        </w:rPr>
        <w:t>катская практика. 2017. № 2.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Колесниченко Т.В. Досудебный и судебный порядок урегулирования споров по результатам налоговых проверок. Научно-практическое пос</w:t>
      </w:r>
      <w:r w:rsidRPr="008D3468">
        <w:rPr>
          <w:sz w:val="28"/>
          <w:szCs w:val="28"/>
        </w:rPr>
        <w:t>о</w:t>
      </w:r>
      <w:r w:rsidRPr="008D3468">
        <w:rPr>
          <w:sz w:val="28"/>
          <w:szCs w:val="28"/>
        </w:rPr>
        <w:t>бие  М.: «</w:t>
      </w:r>
      <w:proofErr w:type="spellStart"/>
      <w:r w:rsidRPr="008D3468">
        <w:rPr>
          <w:sz w:val="28"/>
          <w:szCs w:val="28"/>
        </w:rPr>
        <w:t>Ю</w:t>
      </w:r>
      <w:r w:rsidRPr="008D3468">
        <w:rPr>
          <w:sz w:val="28"/>
          <w:szCs w:val="28"/>
        </w:rPr>
        <w:t>с</w:t>
      </w:r>
      <w:r w:rsidRPr="008D3468">
        <w:rPr>
          <w:sz w:val="28"/>
          <w:szCs w:val="28"/>
        </w:rPr>
        <w:t>тицинформ</w:t>
      </w:r>
      <w:proofErr w:type="spellEnd"/>
      <w:r w:rsidRPr="008D3468">
        <w:rPr>
          <w:sz w:val="28"/>
          <w:szCs w:val="28"/>
        </w:rPr>
        <w:t xml:space="preserve">», 2017.  </w:t>
      </w:r>
    </w:p>
    <w:p w:rsidR="008D3468" w:rsidRPr="008D3468" w:rsidRDefault="008D3468" w:rsidP="008D3468">
      <w:pPr>
        <w:pStyle w:val="a9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68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 w:rsidRPr="008D3468">
        <w:rPr>
          <w:rFonts w:ascii="Times New Roman" w:hAnsi="Times New Roman" w:cs="Times New Roman"/>
          <w:sz w:val="28"/>
          <w:szCs w:val="28"/>
        </w:rPr>
        <w:t xml:space="preserve"> М.Е. Досудебное урегулирование и альтернативное разреш</w:t>
      </w:r>
      <w:r w:rsidRPr="008D3468">
        <w:rPr>
          <w:rFonts w:ascii="Times New Roman" w:hAnsi="Times New Roman" w:cs="Times New Roman"/>
          <w:sz w:val="28"/>
          <w:szCs w:val="28"/>
        </w:rPr>
        <w:t>е</w:t>
      </w:r>
      <w:r w:rsidRPr="008D3468">
        <w:rPr>
          <w:rFonts w:ascii="Times New Roman" w:hAnsi="Times New Roman" w:cs="Times New Roman"/>
          <w:sz w:val="28"/>
          <w:szCs w:val="28"/>
        </w:rPr>
        <w:t>ние экономических споров: соотношение правовых категорий // Юрист. 2016. №9.</w:t>
      </w:r>
    </w:p>
    <w:p w:rsidR="008D3468" w:rsidRPr="008D3468" w:rsidRDefault="008D3468" w:rsidP="008D3468">
      <w:pPr>
        <w:pStyle w:val="1"/>
        <w:numPr>
          <w:ilvl w:val="0"/>
          <w:numId w:val="5"/>
        </w:numPr>
        <w:shd w:val="clear" w:color="auto" w:fill="FFFFFF"/>
        <w:spacing w:before="0" w:line="360" w:lineRule="auto"/>
        <w:ind w:hanging="720"/>
        <w:jc w:val="both"/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</w:pPr>
      <w:bookmarkStart w:id="10" w:name="_Toc119760884"/>
      <w:proofErr w:type="spellStart"/>
      <w:r w:rsidRPr="008D3468"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  <w:lastRenderedPageBreak/>
        <w:t>Первышов</w:t>
      </w:r>
      <w:proofErr w:type="spellEnd"/>
      <w:r w:rsidRPr="008D3468"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  <w:t xml:space="preserve"> Е.А., Абрамян Д.С К вопросу о понятии налогового </w:t>
      </w:r>
      <w:proofErr w:type="spellStart"/>
      <w:r w:rsidRPr="008D3468"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  <w:t>спора</w:t>
      </w:r>
      <w:proofErr w:type="gramStart"/>
      <w:r w:rsidRPr="008D3468"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  <w:t>.М</w:t>
      </w:r>
      <w:proofErr w:type="spellEnd"/>
      <w:proofErr w:type="gramEnd"/>
      <w:r w:rsidRPr="008D3468">
        <w:rPr>
          <w:rFonts w:ascii="Times New Roman" w:eastAsia="Times New Roman" w:hAnsi="Times New Roman" w:cs="Times New Roman"/>
          <w:b w:val="0"/>
          <w:color w:val="242222"/>
          <w:kern w:val="36"/>
          <w:lang w:eastAsia="ru-RU"/>
        </w:rPr>
        <w:t>., 2018.</w:t>
      </w:r>
      <w:bookmarkEnd w:id="10"/>
    </w:p>
    <w:p w:rsidR="008D3468" w:rsidRPr="008D3468" w:rsidRDefault="008D3468" w:rsidP="008D3468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hanging="720"/>
        <w:jc w:val="both"/>
        <w:rPr>
          <w:sz w:val="28"/>
          <w:szCs w:val="28"/>
        </w:rPr>
      </w:pPr>
      <w:r w:rsidRPr="008D3468">
        <w:rPr>
          <w:sz w:val="28"/>
          <w:szCs w:val="28"/>
        </w:rPr>
        <w:t>Пименова, Е.Н. К вопросу о влиянии норм материального права на и</w:t>
      </w:r>
      <w:r w:rsidRPr="008D3468">
        <w:rPr>
          <w:sz w:val="28"/>
          <w:szCs w:val="28"/>
        </w:rPr>
        <w:t>н</w:t>
      </w:r>
      <w:r w:rsidRPr="008D3468">
        <w:rPr>
          <w:sz w:val="28"/>
          <w:szCs w:val="28"/>
        </w:rPr>
        <w:t xml:space="preserve">ститут компетенции арбитражного суда / Е.Н. Пименова // </w:t>
      </w:r>
      <w:proofErr w:type="spellStart"/>
      <w:r w:rsidRPr="008D3468">
        <w:rPr>
          <w:sz w:val="28"/>
          <w:szCs w:val="28"/>
        </w:rPr>
        <w:t>European</w:t>
      </w:r>
      <w:proofErr w:type="spellEnd"/>
      <w:r w:rsidRPr="008D3468">
        <w:rPr>
          <w:sz w:val="28"/>
          <w:szCs w:val="28"/>
        </w:rPr>
        <w:t xml:space="preserve"> </w:t>
      </w:r>
      <w:proofErr w:type="spellStart"/>
      <w:r w:rsidRPr="008D3468">
        <w:rPr>
          <w:sz w:val="28"/>
          <w:szCs w:val="28"/>
        </w:rPr>
        <w:t>science</w:t>
      </w:r>
      <w:proofErr w:type="spellEnd"/>
      <w:r w:rsidRPr="008D3468">
        <w:rPr>
          <w:sz w:val="28"/>
          <w:szCs w:val="28"/>
        </w:rPr>
        <w:t xml:space="preserve"> </w:t>
      </w:r>
      <w:proofErr w:type="spellStart"/>
      <w:r w:rsidRPr="008D3468">
        <w:rPr>
          <w:sz w:val="28"/>
          <w:szCs w:val="28"/>
        </w:rPr>
        <w:t>review</w:t>
      </w:r>
      <w:proofErr w:type="spellEnd"/>
      <w:r w:rsidRPr="008D3468">
        <w:rPr>
          <w:sz w:val="28"/>
          <w:szCs w:val="28"/>
        </w:rPr>
        <w:t>. 2019. № 3-4.</w:t>
      </w:r>
    </w:p>
    <w:p w:rsidR="008D3468" w:rsidRPr="008D3468" w:rsidRDefault="008D3468" w:rsidP="008D3468">
      <w:pPr>
        <w:pStyle w:val="ad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8D3468">
        <w:rPr>
          <w:sz w:val="28"/>
          <w:szCs w:val="28"/>
        </w:rPr>
        <w:t>Россинский</w:t>
      </w:r>
      <w:proofErr w:type="spellEnd"/>
      <w:r w:rsidRPr="008D3468">
        <w:rPr>
          <w:sz w:val="28"/>
          <w:szCs w:val="28"/>
        </w:rPr>
        <w:t xml:space="preserve"> Б.В. Налоговое право. М., 2006.</w:t>
      </w:r>
    </w:p>
    <w:p w:rsidR="008D3468" w:rsidRPr="008D3468" w:rsidRDefault="008D3468" w:rsidP="008D3468">
      <w:pPr>
        <w:pStyle w:val="a6"/>
        <w:numPr>
          <w:ilvl w:val="0"/>
          <w:numId w:val="5"/>
        </w:numPr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8D3468">
        <w:rPr>
          <w:sz w:val="28"/>
          <w:szCs w:val="28"/>
        </w:rPr>
        <w:t>Худойкина</w:t>
      </w:r>
      <w:proofErr w:type="spellEnd"/>
      <w:r w:rsidRPr="008D3468">
        <w:rPr>
          <w:sz w:val="28"/>
          <w:szCs w:val="28"/>
        </w:rPr>
        <w:t xml:space="preserve"> Т.В., Казакова Ю.Е. Анализ возникновения, развития, изм</w:t>
      </w:r>
      <w:r w:rsidRPr="008D3468">
        <w:rPr>
          <w:sz w:val="28"/>
          <w:szCs w:val="28"/>
        </w:rPr>
        <w:t>е</w:t>
      </w:r>
      <w:r w:rsidRPr="008D3468">
        <w:rPr>
          <w:sz w:val="28"/>
          <w:szCs w:val="28"/>
        </w:rPr>
        <w:t>нения и завершения юридического конфликта // Альманах современной науки и образ</w:t>
      </w:r>
      <w:r w:rsidRPr="008D3468">
        <w:rPr>
          <w:sz w:val="28"/>
          <w:szCs w:val="28"/>
        </w:rPr>
        <w:t>о</w:t>
      </w:r>
      <w:r w:rsidRPr="008D3468">
        <w:rPr>
          <w:sz w:val="28"/>
          <w:szCs w:val="28"/>
        </w:rPr>
        <w:t>вания. № 7 (97). 2015.</w:t>
      </w:r>
    </w:p>
    <w:p w:rsidR="00660F9C" w:rsidRPr="008D3468" w:rsidRDefault="00660F9C" w:rsidP="00660F9C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8D3468">
        <w:rPr>
          <w:sz w:val="28"/>
          <w:szCs w:val="28"/>
        </w:rPr>
        <w:t>Шинкарюк</w:t>
      </w:r>
      <w:proofErr w:type="spellEnd"/>
      <w:r w:rsidRPr="008D3468">
        <w:rPr>
          <w:sz w:val="28"/>
          <w:szCs w:val="28"/>
        </w:rPr>
        <w:t xml:space="preserve">, Д.А. О понятии налогового спора / Д.А. </w:t>
      </w:r>
      <w:proofErr w:type="spellStart"/>
      <w:r w:rsidRPr="008D3468">
        <w:rPr>
          <w:sz w:val="28"/>
          <w:szCs w:val="28"/>
        </w:rPr>
        <w:t>Шинкарюк</w:t>
      </w:r>
      <w:proofErr w:type="spellEnd"/>
      <w:r w:rsidRPr="008D3468">
        <w:rPr>
          <w:sz w:val="28"/>
          <w:szCs w:val="28"/>
        </w:rPr>
        <w:t xml:space="preserve"> // Вес</w:t>
      </w:r>
      <w:r w:rsidRPr="008D3468">
        <w:rPr>
          <w:sz w:val="28"/>
          <w:szCs w:val="28"/>
        </w:rPr>
        <w:t>т</w:t>
      </w:r>
      <w:r w:rsidRPr="008D3468">
        <w:rPr>
          <w:sz w:val="28"/>
          <w:szCs w:val="28"/>
        </w:rPr>
        <w:t>ник Омского университета. 2017. № 2.</w:t>
      </w:r>
    </w:p>
    <w:p w:rsidR="00660F9C" w:rsidRPr="008D3468" w:rsidRDefault="00660F9C" w:rsidP="00660F9C">
      <w:pPr>
        <w:pStyle w:val="a9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68">
        <w:rPr>
          <w:rFonts w:ascii="Times New Roman" w:hAnsi="Times New Roman" w:cs="Times New Roman"/>
          <w:sz w:val="28"/>
          <w:szCs w:val="28"/>
        </w:rPr>
        <w:t>Шинкарюк</w:t>
      </w:r>
      <w:proofErr w:type="spellEnd"/>
      <w:r w:rsidRPr="008D3468">
        <w:rPr>
          <w:rFonts w:ascii="Times New Roman" w:hAnsi="Times New Roman" w:cs="Times New Roman"/>
          <w:sz w:val="28"/>
          <w:szCs w:val="28"/>
        </w:rPr>
        <w:t xml:space="preserve"> Д.А. Досудебное урегулирование налоговых споров (фина</w:t>
      </w:r>
      <w:r w:rsidRPr="008D3468">
        <w:rPr>
          <w:rFonts w:ascii="Times New Roman" w:hAnsi="Times New Roman" w:cs="Times New Roman"/>
          <w:sz w:val="28"/>
          <w:szCs w:val="28"/>
        </w:rPr>
        <w:t>н</w:t>
      </w:r>
      <w:r w:rsidRPr="008D3468">
        <w:rPr>
          <w:rFonts w:ascii="Times New Roman" w:hAnsi="Times New Roman" w:cs="Times New Roman"/>
          <w:sz w:val="28"/>
          <w:szCs w:val="28"/>
        </w:rPr>
        <w:t xml:space="preserve">сово-правовое исследование): </w:t>
      </w:r>
      <w:proofErr w:type="spellStart"/>
      <w:r w:rsidRPr="008D346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D3468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D34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D3468">
        <w:rPr>
          <w:rFonts w:ascii="Times New Roman" w:hAnsi="Times New Roman" w:cs="Times New Roman"/>
          <w:sz w:val="28"/>
          <w:szCs w:val="28"/>
        </w:rPr>
        <w:t xml:space="preserve">анд. </w:t>
      </w:r>
      <w:proofErr w:type="spellStart"/>
      <w:r w:rsidRPr="008D3468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D3468">
        <w:rPr>
          <w:rFonts w:ascii="Times New Roman" w:hAnsi="Times New Roman" w:cs="Times New Roman"/>
          <w:sz w:val="28"/>
          <w:szCs w:val="28"/>
        </w:rPr>
        <w:t xml:space="preserve">. наук. Н. Новгород, ГОУ ВПО «Мордовский государственный университет им. Н.П. Огарева», 2006. </w:t>
      </w:r>
    </w:p>
    <w:p w:rsidR="008D3468" w:rsidRPr="00660F9C" w:rsidRDefault="00660F9C" w:rsidP="00660F9C">
      <w:pPr>
        <w:pStyle w:val="a9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9C">
        <w:rPr>
          <w:rFonts w:ascii="Times New Roman" w:hAnsi="Times New Roman" w:cs="Times New Roman"/>
          <w:b/>
          <w:sz w:val="28"/>
          <w:szCs w:val="28"/>
        </w:rPr>
        <w:t>Материалы интернет ресурса</w:t>
      </w:r>
    </w:p>
    <w:p w:rsidR="008D3468" w:rsidRPr="008D3468" w:rsidRDefault="008D3468" w:rsidP="008D3468">
      <w:pPr>
        <w:pStyle w:val="a9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3468">
        <w:rPr>
          <w:rFonts w:ascii="Times New Roman" w:hAnsi="Times New Roman" w:cs="Times New Roman"/>
          <w:sz w:val="28"/>
          <w:szCs w:val="28"/>
        </w:rPr>
        <w:t>https://view.officeapps.live.com/op/view.aspx. (дата обращения 18.11.2022).</w:t>
      </w:r>
    </w:p>
    <w:p w:rsidR="008D3468" w:rsidRPr="008D3468" w:rsidRDefault="008D3468" w:rsidP="008D3468">
      <w:pPr>
        <w:pStyle w:val="ad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D3468" w:rsidRDefault="008D3468" w:rsidP="00DF1DE9">
      <w:pPr>
        <w:pStyle w:val="ad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D3468" w:rsidRDefault="008D3468" w:rsidP="00DF1DE9">
      <w:pPr>
        <w:pStyle w:val="ad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D3468" w:rsidRDefault="008D3468" w:rsidP="00DF1DE9">
      <w:pPr>
        <w:pStyle w:val="ad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D3468" w:rsidRDefault="008D3468" w:rsidP="00DF1DE9">
      <w:pPr>
        <w:pStyle w:val="ad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D3468" w:rsidRDefault="008D346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5AC8" w:rsidRPr="00660F9C" w:rsidRDefault="00C25AC8" w:rsidP="00660F9C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11" w:name="_Toc119760885"/>
      <w:r w:rsidRPr="00660F9C">
        <w:rPr>
          <w:rFonts w:ascii="Times New Roman" w:hAnsi="Times New Roman" w:cs="Times New Roman"/>
          <w:color w:val="auto"/>
        </w:rPr>
        <w:lastRenderedPageBreak/>
        <w:t>Приложение</w:t>
      </w:r>
      <w:bookmarkEnd w:id="11"/>
    </w:p>
    <w:p w:rsidR="00C25AC8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5AC8" w:rsidRPr="00B83808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3808">
        <w:rPr>
          <w:rFonts w:ascii="Times New Roman" w:hAnsi="Times New Roman" w:cs="Times New Roman"/>
          <w:b/>
          <w:sz w:val="28"/>
          <w:szCs w:val="28"/>
        </w:rPr>
        <w:t>В налоговую инспекцию по Брянской о</w:t>
      </w:r>
      <w:r w:rsidRPr="00B83808">
        <w:rPr>
          <w:rFonts w:ascii="Times New Roman" w:hAnsi="Times New Roman" w:cs="Times New Roman"/>
          <w:b/>
          <w:sz w:val="28"/>
          <w:szCs w:val="28"/>
        </w:rPr>
        <w:t>б</w:t>
      </w:r>
      <w:r w:rsidRPr="00B83808">
        <w:rPr>
          <w:rFonts w:ascii="Times New Roman" w:hAnsi="Times New Roman" w:cs="Times New Roman"/>
          <w:b/>
          <w:sz w:val="28"/>
          <w:szCs w:val="28"/>
        </w:rPr>
        <w:t>ласти</w:t>
      </w: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Pr="004B3527">
        <w:rPr>
          <w:rFonts w:ascii="Times New Roman" w:hAnsi="Times New Roman" w:cs="Times New Roman"/>
        </w:rPr>
        <w:t>Вопилов</w:t>
      </w:r>
      <w:proofErr w:type="spellEnd"/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</w:rPr>
        <w:t>Николай Николаевич</w:t>
      </w: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u w:val="single"/>
        </w:rPr>
        <w:t>юридический адрес:</w:t>
      </w:r>
      <w:r w:rsidRPr="004B3527">
        <w:rPr>
          <w:rFonts w:ascii="Times New Roman" w:hAnsi="Times New Roman" w:cs="Times New Roman"/>
        </w:rPr>
        <w:t xml:space="preserve"> 242710, Брянская область Жуковский район п. </w:t>
      </w:r>
      <w:proofErr w:type="spellStart"/>
      <w:r w:rsidRPr="004B3527">
        <w:rPr>
          <w:rFonts w:ascii="Times New Roman" w:hAnsi="Times New Roman" w:cs="Times New Roman"/>
        </w:rPr>
        <w:t>Тросна</w:t>
      </w:r>
      <w:proofErr w:type="spellEnd"/>
      <w:r w:rsidRPr="004B3527">
        <w:rPr>
          <w:rFonts w:ascii="Times New Roman" w:hAnsi="Times New Roman" w:cs="Times New Roman"/>
        </w:rPr>
        <w:t xml:space="preserve"> ул. Ломоносова д.32</w:t>
      </w: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ИНН 790400484970</w:t>
      </w: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ОГРНИП 315325600039906</w:t>
      </w: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u w:val="single"/>
        </w:rPr>
        <w:t xml:space="preserve">Адрес для корреспонденции </w:t>
      </w:r>
      <w:r w:rsidRPr="004B3527">
        <w:rPr>
          <w:rFonts w:ascii="Times New Roman" w:hAnsi="Times New Roman" w:cs="Times New Roman"/>
        </w:rPr>
        <w:t>24272</w:t>
      </w:r>
      <w:r>
        <w:rPr>
          <w:rFonts w:ascii="Times New Roman" w:hAnsi="Times New Roman" w:cs="Times New Roman"/>
        </w:rPr>
        <w:t>5</w:t>
      </w:r>
      <w:r w:rsidRPr="004B3527">
        <w:rPr>
          <w:rFonts w:ascii="Times New Roman" w:hAnsi="Times New Roman" w:cs="Times New Roman"/>
        </w:rPr>
        <w:t>, Брянская область Ж</w:t>
      </w:r>
      <w:r w:rsidRPr="004B3527">
        <w:rPr>
          <w:rFonts w:ascii="Times New Roman" w:hAnsi="Times New Roman" w:cs="Times New Roman"/>
        </w:rPr>
        <w:t>у</w:t>
      </w:r>
      <w:r w:rsidRPr="004B3527">
        <w:rPr>
          <w:rFonts w:ascii="Times New Roman" w:hAnsi="Times New Roman" w:cs="Times New Roman"/>
        </w:rPr>
        <w:t xml:space="preserve">ковский район п. </w:t>
      </w:r>
      <w:proofErr w:type="spellStart"/>
      <w:r w:rsidRPr="004B3527">
        <w:rPr>
          <w:rFonts w:ascii="Times New Roman" w:hAnsi="Times New Roman" w:cs="Times New Roman"/>
        </w:rPr>
        <w:t>Ржаница</w:t>
      </w:r>
      <w:proofErr w:type="spellEnd"/>
      <w:r w:rsidRPr="004B3527">
        <w:rPr>
          <w:rFonts w:ascii="Times New Roman" w:hAnsi="Times New Roman" w:cs="Times New Roman"/>
        </w:rPr>
        <w:t xml:space="preserve"> ул. Спортивная д.1</w:t>
      </w:r>
    </w:p>
    <w:p w:rsidR="00C25AC8" w:rsidRPr="004B3527" w:rsidRDefault="00C25AC8" w:rsidP="0091368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/>
        </w:rPr>
      </w:pPr>
    </w:p>
    <w:p w:rsidR="00C25AC8" w:rsidRPr="004B3527" w:rsidRDefault="00C25AC8" w:rsidP="0091368A">
      <w:pPr>
        <w:pStyle w:val="a3"/>
        <w:spacing w:before="0" w:beforeAutospacing="0" w:after="0" w:afterAutospacing="0"/>
        <w:ind w:left="3958"/>
        <w:jc w:val="right"/>
        <w:rPr>
          <w:rStyle w:val="a4"/>
          <w:rFonts w:ascii="Times New Roman" w:hAnsi="Times New Roman" w:cs="Times New Roman"/>
          <w:i w:val="0"/>
        </w:rPr>
      </w:pPr>
      <w:r w:rsidRPr="004B3527">
        <w:rPr>
          <w:rFonts w:ascii="Times New Roman" w:hAnsi="Times New Roman" w:cs="Times New Roman"/>
          <w:b/>
        </w:rPr>
        <w:t>Ответчик</w:t>
      </w:r>
      <w:r w:rsidRPr="004B3527">
        <w:rPr>
          <w:rFonts w:ascii="Times New Roman" w:hAnsi="Times New Roman" w:cs="Times New Roman"/>
        </w:rPr>
        <w:t xml:space="preserve">: Межрайонная инспекция ФНС </w:t>
      </w:r>
      <w:r>
        <w:rPr>
          <w:rFonts w:ascii="Times New Roman" w:hAnsi="Times New Roman" w:cs="Times New Roman"/>
        </w:rPr>
        <w:t>10</w:t>
      </w:r>
      <w:r w:rsidRPr="004B3527">
        <w:rPr>
          <w:rFonts w:ascii="Times New Roman" w:hAnsi="Times New Roman" w:cs="Times New Roman"/>
        </w:rPr>
        <w:t xml:space="preserve"> по Брянской области </w:t>
      </w:r>
    </w:p>
    <w:p w:rsidR="00C25AC8" w:rsidRPr="004B3527" w:rsidRDefault="00C25AC8" w:rsidP="0091368A">
      <w:pPr>
        <w:spacing w:line="360" w:lineRule="atLeast"/>
        <w:jc w:val="right"/>
        <w:rPr>
          <w:rStyle w:val="a4"/>
          <w:i w:val="0"/>
          <w:u w:val="single"/>
        </w:rPr>
      </w:pPr>
      <w:r w:rsidRPr="004B3527">
        <w:rPr>
          <w:rStyle w:val="a4"/>
          <w:i w:val="0"/>
        </w:rPr>
        <w:t xml:space="preserve">                                                                  </w:t>
      </w:r>
      <w:r w:rsidRPr="004B3527">
        <w:rPr>
          <w:rStyle w:val="a4"/>
          <w:i w:val="0"/>
          <w:u w:val="single"/>
        </w:rPr>
        <w:t xml:space="preserve">юридический и фактический адрес: </w:t>
      </w:r>
    </w:p>
    <w:p w:rsidR="00C25AC8" w:rsidRDefault="00C25AC8" w:rsidP="0091368A">
      <w:pPr>
        <w:spacing w:line="360" w:lineRule="atLeast"/>
        <w:jc w:val="right"/>
        <w:rPr>
          <w:rFonts w:ascii="Arial" w:hAnsi="Arial" w:cs="Arial"/>
          <w:color w:val="000000"/>
          <w:sz w:val="21"/>
          <w:szCs w:val="21"/>
        </w:rPr>
      </w:pPr>
      <w:r w:rsidRPr="004B3527">
        <w:rPr>
          <w:rStyle w:val="a4"/>
          <w:i w:val="0"/>
        </w:rPr>
        <w:t xml:space="preserve">       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241050, Брянская область, г. Брянск, площадь </w:t>
      </w:r>
    </w:p>
    <w:p w:rsidR="00C25AC8" w:rsidRPr="00B83808" w:rsidRDefault="00C25AC8" w:rsidP="0091368A">
      <w:pPr>
        <w:spacing w:line="360" w:lineRule="atLeast"/>
        <w:jc w:val="right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К.Маркса, д.2</w:t>
      </w:r>
    </w:p>
    <w:p w:rsidR="00C25AC8" w:rsidRDefault="00C25AC8" w:rsidP="00C25AC8">
      <w:pPr>
        <w:pStyle w:val="a3"/>
        <w:tabs>
          <w:tab w:val="left" w:pos="4035"/>
        </w:tabs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3808">
        <w:rPr>
          <w:rFonts w:ascii="Times New Roman" w:hAnsi="Times New Roman" w:cs="Times New Roman"/>
          <w:b/>
          <w:sz w:val="28"/>
          <w:szCs w:val="28"/>
        </w:rPr>
        <w:tab/>
      </w:r>
    </w:p>
    <w:p w:rsidR="00C25AC8" w:rsidRPr="00B83808" w:rsidRDefault="00C25AC8" w:rsidP="00C25AC8">
      <w:pPr>
        <w:pStyle w:val="a3"/>
        <w:tabs>
          <w:tab w:val="left" w:pos="4035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08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C25AC8" w:rsidRDefault="00C25AC8" w:rsidP="00C25AC8">
      <w:pPr>
        <w:pStyle w:val="a3"/>
        <w:tabs>
          <w:tab w:val="left" w:pos="4035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5AC8" w:rsidRPr="004B3527" w:rsidRDefault="00C25AC8" w:rsidP="00C25AC8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4B3527">
        <w:rPr>
          <w:rFonts w:ascii="Times New Roman" w:hAnsi="Times New Roman" w:cs="Times New Roman"/>
          <w:sz w:val="24"/>
          <w:szCs w:val="24"/>
        </w:rPr>
        <w:t xml:space="preserve">Решением Межрайонной инспекции </w:t>
      </w:r>
      <w:r>
        <w:rPr>
          <w:rFonts w:ascii="Times New Roman" w:hAnsi="Times New Roman" w:cs="Times New Roman"/>
          <w:sz w:val="24"/>
          <w:szCs w:val="24"/>
        </w:rPr>
        <w:t>ФНС</w:t>
      </w:r>
      <w:r w:rsidRPr="004B3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4B3527">
        <w:rPr>
          <w:rFonts w:ascii="Times New Roman" w:hAnsi="Times New Roman" w:cs="Times New Roman"/>
          <w:sz w:val="24"/>
          <w:szCs w:val="24"/>
        </w:rPr>
        <w:t>по Брянской области  от 10.07.2017 года с меня взыскано налогов 19002 рубля, 45 копеек и 3659, 34 рубля пеней всего 22661 рублей 7 копеек, в счёт требования 042</w:t>
      </w:r>
      <w:r w:rsidRPr="004B352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B3527">
        <w:rPr>
          <w:rFonts w:ascii="Times New Roman" w:hAnsi="Times New Roman" w:cs="Times New Roman"/>
          <w:sz w:val="24"/>
          <w:szCs w:val="24"/>
        </w:rPr>
        <w:t>01171331230 срок исполнения которого истёк 05.07.2017 года (страховые взносы в ФОМС и ПФ).</w:t>
      </w:r>
    </w:p>
    <w:p w:rsidR="00C25AC8" w:rsidRPr="004B3527" w:rsidRDefault="00C25AC8" w:rsidP="00C25AC8">
      <w:pPr>
        <w:pStyle w:val="a3"/>
        <w:spacing w:before="0" w:beforeAutospacing="0" w:after="0" w:afterAutospacing="0"/>
        <w:ind w:firstLine="709"/>
        <w:rPr>
          <w:rStyle w:val="blk"/>
          <w:rFonts w:ascii="Times New Roman" w:hAnsi="Times New Roman" w:cs="Times New Roman"/>
          <w:sz w:val="24"/>
          <w:szCs w:val="24"/>
        </w:rPr>
      </w:pPr>
      <w:r w:rsidRPr="004B3527">
        <w:rPr>
          <w:rStyle w:val="blk"/>
          <w:rFonts w:ascii="Times New Roman" w:hAnsi="Times New Roman" w:cs="Times New Roman"/>
          <w:sz w:val="24"/>
          <w:szCs w:val="24"/>
        </w:rPr>
        <w:t>Согласно п. 1 ст. 138 НК РФ акты налоговых органов, действия (бездействие) их должностных лиц могут быть обжалованы в вышестоящий налоговый орган или в суд. Пр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>чем при подаче жалобы в вышестоящий орган можно одновременно или последовательно подать аналогичную жалобу в суд. В силу п. 5 ст. 101.2 НК РФ досудебное обжалование пр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>дусмотрено только для решений, которые вынесены по результатам рассмотрения матери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Pr="004B3527">
        <w:rPr>
          <w:rStyle w:val="blk"/>
          <w:rFonts w:ascii="Times New Roman" w:hAnsi="Times New Roman" w:cs="Times New Roman"/>
          <w:sz w:val="24"/>
          <w:szCs w:val="24"/>
        </w:rPr>
        <w:t xml:space="preserve">лов налоговой проверки: о привлечении (или об отказе в привлечении) к ответственности за совершение налогового правонарушения. </w:t>
      </w:r>
    </w:p>
    <w:p w:rsidR="00C25AC8" w:rsidRPr="00C25AC8" w:rsidRDefault="00C25AC8" w:rsidP="00C25AC8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4B3527">
        <w:rPr>
          <w:rStyle w:val="blk"/>
          <w:rFonts w:ascii="Times New Roman" w:hAnsi="Times New Roman" w:cs="Times New Roman"/>
          <w:sz w:val="24"/>
          <w:szCs w:val="24"/>
        </w:rPr>
        <w:t xml:space="preserve">Следовательно, иные акты в частности требование об уплате налога, пеней, штрафа, а также действия или бездействие налоговых органов могут быть обжалованы в суде без 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пре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д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 xml:space="preserve">варительного рассмотрения в вышестоящем органе. </w:t>
      </w:r>
    </w:p>
    <w:p w:rsidR="00C25AC8" w:rsidRPr="00C25AC8" w:rsidRDefault="00C25AC8" w:rsidP="00C25AC8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Fonts w:ascii="Times New Roman" w:hAnsi="Times New Roman" w:cs="Times New Roman"/>
          <w:sz w:val="24"/>
          <w:szCs w:val="24"/>
        </w:rPr>
        <w:t>Считаю решения налоговых органов незаконными по следующим основаниям, у меня нет задолженности по пенсионным и страховым взносам до 1 января 2017 года, копии кв</w:t>
      </w:r>
      <w:r w:rsidRPr="00C25AC8">
        <w:rPr>
          <w:rFonts w:ascii="Times New Roman" w:hAnsi="Times New Roman" w:cs="Times New Roman"/>
          <w:sz w:val="24"/>
          <w:szCs w:val="24"/>
        </w:rPr>
        <w:t>и</w:t>
      </w:r>
      <w:r w:rsidRPr="00C25AC8">
        <w:rPr>
          <w:rFonts w:ascii="Times New Roman" w:hAnsi="Times New Roman" w:cs="Times New Roman"/>
          <w:sz w:val="24"/>
          <w:szCs w:val="24"/>
        </w:rPr>
        <w:t>танций об оплате страховых взносов прилагаются об их оплате до 1 января 2017 года, прил</w:t>
      </w:r>
      <w:r w:rsidRPr="00C25AC8">
        <w:rPr>
          <w:rFonts w:ascii="Times New Roman" w:hAnsi="Times New Roman" w:cs="Times New Roman"/>
          <w:sz w:val="24"/>
          <w:szCs w:val="24"/>
        </w:rPr>
        <w:t>а</w:t>
      </w:r>
      <w:r w:rsidRPr="00C25AC8">
        <w:rPr>
          <w:rFonts w:ascii="Times New Roman" w:hAnsi="Times New Roman" w:cs="Times New Roman"/>
          <w:sz w:val="24"/>
          <w:szCs w:val="24"/>
        </w:rPr>
        <w:t>гаются к иску.</w:t>
      </w:r>
    </w:p>
    <w:p w:rsidR="00C25AC8" w:rsidRPr="00C25AC8" w:rsidRDefault="00C25AC8" w:rsidP="00C25AC8">
      <w:pPr>
        <w:pStyle w:val="a3"/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5AC8">
        <w:rPr>
          <w:rFonts w:ascii="Times New Roman" w:hAnsi="Times New Roman" w:cs="Times New Roman"/>
          <w:sz w:val="24"/>
          <w:szCs w:val="24"/>
        </w:rPr>
        <w:t>Налоговыми органами нарушена процедура привлечения к налоговой ответственн</w:t>
      </w:r>
      <w:r w:rsidRPr="00C25AC8">
        <w:rPr>
          <w:rFonts w:ascii="Times New Roman" w:hAnsi="Times New Roman" w:cs="Times New Roman"/>
          <w:sz w:val="24"/>
          <w:szCs w:val="24"/>
        </w:rPr>
        <w:t>о</w:t>
      </w:r>
      <w:r w:rsidRPr="00C25AC8">
        <w:rPr>
          <w:rFonts w:ascii="Times New Roman" w:hAnsi="Times New Roman" w:cs="Times New Roman"/>
          <w:sz w:val="24"/>
          <w:szCs w:val="24"/>
        </w:rPr>
        <w:t xml:space="preserve">сти, так как в мой адрес </w:t>
      </w:r>
      <w:r w:rsidRPr="00C25AC8">
        <w:rPr>
          <w:rFonts w:ascii="Times New Roman" w:hAnsi="Times New Roman" w:cs="Times New Roman"/>
          <w:b/>
          <w:sz w:val="24"/>
          <w:szCs w:val="24"/>
        </w:rPr>
        <w:t>не были высланы требования, решения об уплате налога в н</w:t>
      </w:r>
      <w:r w:rsidRPr="00C25AC8">
        <w:rPr>
          <w:rFonts w:ascii="Times New Roman" w:hAnsi="Times New Roman" w:cs="Times New Roman"/>
          <w:b/>
          <w:sz w:val="24"/>
          <w:szCs w:val="24"/>
        </w:rPr>
        <w:t>а</w:t>
      </w:r>
      <w:r w:rsidRPr="00C25AC8">
        <w:rPr>
          <w:rFonts w:ascii="Times New Roman" w:hAnsi="Times New Roman" w:cs="Times New Roman"/>
          <w:b/>
          <w:sz w:val="24"/>
          <w:szCs w:val="24"/>
        </w:rPr>
        <w:t xml:space="preserve">рушении ст. </w:t>
      </w:r>
      <w:r w:rsidRPr="00C25A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69-ст. 71 НК РФ, для ознакомления и решения вопроса в досудебном п</w:t>
      </w:r>
      <w:r w:rsidRPr="00C25A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C25A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рядке.</w:t>
      </w:r>
    </w:p>
    <w:p w:rsidR="00C25AC8" w:rsidRP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25AC8">
        <w:rPr>
          <w:rFonts w:eastAsiaTheme="minorHAnsi"/>
          <w:lang w:eastAsia="en-US"/>
        </w:rPr>
        <w:t xml:space="preserve">В силу п.2 ст. </w:t>
      </w:r>
      <w:r w:rsidRPr="00C25AC8">
        <w:t>8, ст.35 Конституции РФ</w:t>
      </w:r>
      <w:r w:rsidRPr="00C25AC8">
        <w:rPr>
          <w:rFonts w:eastAsiaTheme="minorHAnsi"/>
          <w:lang w:eastAsia="en-US"/>
        </w:rPr>
        <w:t>, в Российской Федерации признаются и защ</w:t>
      </w:r>
      <w:r w:rsidRPr="00C25AC8">
        <w:rPr>
          <w:rFonts w:eastAsiaTheme="minorHAnsi"/>
          <w:lang w:eastAsia="en-US"/>
        </w:rPr>
        <w:t>и</w:t>
      </w:r>
      <w:r w:rsidRPr="00C25AC8">
        <w:rPr>
          <w:rFonts w:eastAsiaTheme="minorHAnsi"/>
          <w:lang w:eastAsia="en-US"/>
        </w:rPr>
        <w:t>щаются равным образом частная, государственная, муниципальная и иные формы собстве</w:t>
      </w:r>
      <w:r w:rsidRPr="00C25AC8">
        <w:rPr>
          <w:rFonts w:eastAsiaTheme="minorHAnsi"/>
          <w:lang w:eastAsia="en-US"/>
        </w:rPr>
        <w:t>н</w:t>
      </w:r>
      <w:r w:rsidRPr="00C25AC8">
        <w:rPr>
          <w:rFonts w:eastAsiaTheme="minorHAnsi"/>
          <w:lang w:eastAsia="en-US"/>
        </w:rPr>
        <w:t>ности.</w:t>
      </w:r>
    </w:p>
    <w:p w:rsidR="00C25AC8" w:rsidRP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25AC8">
        <w:rPr>
          <w:rFonts w:eastAsiaTheme="minorHAnsi"/>
          <w:lang w:eastAsia="en-US"/>
        </w:rPr>
        <w:t>Право частной собственности охраняется законом.</w:t>
      </w:r>
    </w:p>
    <w:p w:rsidR="00C25AC8" w:rsidRP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25AC8">
        <w:rPr>
          <w:rFonts w:eastAsiaTheme="minorHAnsi"/>
          <w:lang w:eastAsia="en-US"/>
        </w:rPr>
        <w:t>Каждый вправе иметь имущество в собственности, владеть, пользоваться и распор</w:t>
      </w:r>
      <w:r w:rsidRPr="00C25AC8">
        <w:rPr>
          <w:rFonts w:eastAsiaTheme="minorHAnsi"/>
          <w:lang w:eastAsia="en-US"/>
        </w:rPr>
        <w:t>я</w:t>
      </w:r>
      <w:r w:rsidRPr="00C25AC8">
        <w:rPr>
          <w:rFonts w:eastAsiaTheme="minorHAnsi"/>
          <w:lang w:eastAsia="en-US"/>
        </w:rPr>
        <w:t>жаться им как единолично, так и совместно с другими лицами.</w:t>
      </w:r>
    </w:p>
    <w:p w:rsidR="00C25AC8" w:rsidRP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25AC8">
        <w:rPr>
          <w:rFonts w:eastAsiaTheme="minorHAnsi"/>
          <w:lang w:eastAsia="en-US"/>
        </w:rPr>
        <w:lastRenderedPageBreak/>
        <w:t>Никто не может быть лишен своего имущества иначе как по решению суда. Принуд</w:t>
      </w:r>
      <w:r w:rsidRPr="00C25AC8">
        <w:rPr>
          <w:rFonts w:eastAsiaTheme="minorHAnsi"/>
          <w:lang w:eastAsia="en-US"/>
        </w:rPr>
        <w:t>и</w:t>
      </w:r>
      <w:r w:rsidRPr="00C25AC8">
        <w:rPr>
          <w:rFonts w:eastAsiaTheme="minorHAnsi"/>
          <w:lang w:eastAsia="en-US"/>
        </w:rPr>
        <w:t>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C25AC8" w:rsidRP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25AC8">
        <w:rPr>
          <w:rFonts w:eastAsiaTheme="minorHAnsi"/>
          <w:lang w:eastAsia="en-US"/>
        </w:rPr>
        <w:t>Таким образом в отношении меня как индивидуального предпринимателя налоговым органом приняты решения нарушающие мои права в частности взыскания с меня денежных средств необоснованно, без соответствующих законных и процедурных оснований.</w:t>
      </w:r>
    </w:p>
    <w:p w:rsidR="00C25AC8" w:rsidRDefault="00C25AC8" w:rsidP="00C25A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25AC8" w:rsidRPr="004B3527" w:rsidRDefault="00C25AC8" w:rsidP="00C25AC8">
      <w:pPr>
        <w:ind w:firstLine="540"/>
        <w:jc w:val="both"/>
      </w:pPr>
      <w:r w:rsidRPr="004B3527">
        <w:t xml:space="preserve">На основании изложенного, в соответствии со </w:t>
      </w:r>
      <w:r w:rsidRPr="00E72F12">
        <w:rPr>
          <w:b/>
        </w:rPr>
        <w:t>ст. п.2ст.</w:t>
      </w:r>
      <w:r w:rsidRPr="00E72F12">
        <w:rPr>
          <w:b/>
          <w:sz w:val="22"/>
          <w:szCs w:val="22"/>
        </w:rPr>
        <w:t xml:space="preserve"> 8, ст.35 Конституции РФ,</w:t>
      </w:r>
      <w:r w:rsidRPr="00E72F12">
        <w:rPr>
          <w:b/>
        </w:rPr>
        <w:t xml:space="preserve"> ст.ст. ст. </w:t>
      </w:r>
      <w:r w:rsidRPr="00E72F12">
        <w:rPr>
          <w:rFonts w:eastAsiaTheme="minorHAnsi"/>
          <w:b/>
          <w:lang w:eastAsia="en-US"/>
        </w:rPr>
        <w:t xml:space="preserve">69-ст. 71, </w:t>
      </w:r>
      <w:r>
        <w:rPr>
          <w:rFonts w:eastAsiaTheme="minorHAnsi"/>
          <w:b/>
          <w:lang w:eastAsia="en-US"/>
        </w:rPr>
        <w:t>Главой 1</w:t>
      </w:r>
      <w:r w:rsidRPr="00E72F12">
        <w:rPr>
          <w:rFonts w:eastAsiaTheme="minorHAnsi"/>
          <w:b/>
          <w:lang w:eastAsia="en-US"/>
        </w:rPr>
        <w:t>9 НК РФ,</w:t>
      </w:r>
      <w:r w:rsidRPr="00E72F12">
        <w:rPr>
          <w:b/>
        </w:rPr>
        <w:t xml:space="preserve"> </w:t>
      </w:r>
    </w:p>
    <w:p w:rsidR="00C25AC8" w:rsidRPr="004B3527" w:rsidRDefault="00C25AC8" w:rsidP="00C25AC8">
      <w:pPr>
        <w:ind w:firstLine="540"/>
        <w:jc w:val="both"/>
        <w:rPr>
          <w:b/>
        </w:rPr>
      </w:pPr>
    </w:p>
    <w:p w:rsidR="00C25AC8" w:rsidRDefault="00C25AC8" w:rsidP="00C25AC8">
      <w:pPr>
        <w:ind w:firstLine="540"/>
        <w:jc w:val="center"/>
        <w:rPr>
          <w:b/>
        </w:rPr>
      </w:pPr>
      <w:r w:rsidRPr="004B3527">
        <w:rPr>
          <w:b/>
        </w:rPr>
        <w:t>ПРОШУ:</w:t>
      </w:r>
    </w:p>
    <w:p w:rsidR="00C25AC8" w:rsidRPr="00664624" w:rsidRDefault="00C25AC8" w:rsidP="00C25AC8">
      <w:pPr>
        <w:ind w:firstLine="540"/>
        <w:jc w:val="both"/>
      </w:pPr>
      <w:r>
        <w:t>1</w:t>
      </w:r>
      <w:r w:rsidRPr="004B3527">
        <w:t xml:space="preserve">. </w:t>
      </w:r>
      <w:r w:rsidRPr="00EB57DC">
        <w:rPr>
          <w:b/>
        </w:rPr>
        <w:t>Признать</w:t>
      </w:r>
      <w:r>
        <w:t xml:space="preserve"> решение</w:t>
      </w:r>
      <w:r w:rsidRPr="004B3527">
        <w:t xml:space="preserve"> Межрайонной инспекции </w:t>
      </w:r>
      <w:r>
        <w:t>ФНС</w:t>
      </w:r>
      <w:r w:rsidRPr="004B3527">
        <w:t xml:space="preserve"> </w:t>
      </w:r>
      <w:r>
        <w:t xml:space="preserve">10 </w:t>
      </w:r>
      <w:r w:rsidRPr="004B3527">
        <w:t xml:space="preserve">по Брянской области  от 10.07.2017 года </w:t>
      </w:r>
      <w:r>
        <w:t>о взыскании с меня</w:t>
      </w:r>
      <w:r w:rsidRPr="004B3527">
        <w:t xml:space="preserve"> 19002 рубля, 45 копеек и 3659, 34 рубля пеней всего 22661 рублей 7 копеек, в счёт требования 042</w:t>
      </w:r>
      <w:r w:rsidRPr="004B3527">
        <w:rPr>
          <w:lang w:val="en-US"/>
        </w:rPr>
        <w:t>S</w:t>
      </w:r>
      <w:r w:rsidRPr="004B3527">
        <w:t>01171331230 срок исполнения которого истёк 05.07.2017 года (страховые взносы в ФОМС и ПФ)</w:t>
      </w:r>
      <w:r>
        <w:t xml:space="preserve"> </w:t>
      </w:r>
      <w:r>
        <w:rPr>
          <w:b/>
        </w:rPr>
        <w:t xml:space="preserve">незаконным и </w:t>
      </w:r>
      <w:r w:rsidRPr="00EB57DC">
        <w:rPr>
          <w:b/>
        </w:rPr>
        <w:t>отменить его.</w:t>
      </w:r>
    </w:p>
    <w:p w:rsidR="00C25AC8" w:rsidRDefault="00C25AC8" w:rsidP="00C25AC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 Способ получения решения по жалобе,  на бумажном носителе.</w:t>
      </w:r>
    </w:p>
    <w:p w:rsidR="00C25AC8" w:rsidRDefault="00C25AC8" w:rsidP="00C25AC8">
      <w:pPr>
        <w:ind w:firstLine="540"/>
        <w:jc w:val="both"/>
        <w:rPr>
          <w:sz w:val="22"/>
          <w:szCs w:val="22"/>
        </w:rPr>
      </w:pPr>
    </w:p>
    <w:p w:rsidR="00C25AC8" w:rsidRPr="004B3527" w:rsidRDefault="00C25AC8" w:rsidP="00C25AC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 октября 20</w:t>
      </w:r>
      <w:r w:rsidR="00E5421D">
        <w:rPr>
          <w:sz w:val="22"/>
          <w:szCs w:val="22"/>
        </w:rPr>
        <w:t>22</w:t>
      </w:r>
      <w:r>
        <w:rPr>
          <w:sz w:val="22"/>
          <w:szCs w:val="22"/>
        </w:rPr>
        <w:t xml:space="preserve"> года</w:t>
      </w:r>
    </w:p>
    <w:p w:rsidR="00C25AC8" w:rsidRPr="004B3527" w:rsidRDefault="00C25AC8" w:rsidP="00C25AC8">
      <w:pPr>
        <w:tabs>
          <w:tab w:val="left" w:pos="3450"/>
        </w:tabs>
        <w:ind w:firstLine="540"/>
        <w:jc w:val="both"/>
        <w:rPr>
          <w:sz w:val="22"/>
          <w:szCs w:val="22"/>
        </w:rPr>
      </w:pPr>
      <w:r w:rsidRPr="004B3527">
        <w:rPr>
          <w:sz w:val="22"/>
          <w:szCs w:val="22"/>
        </w:rPr>
        <w:tab/>
        <w:t>_________________________</w:t>
      </w:r>
      <w:r>
        <w:rPr>
          <w:sz w:val="22"/>
          <w:szCs w:val="22"/>
        </w:rPr>
        <w:t xml:space="preserve"> </w:t>
      </w:r>
      <w:proofErr w:type="spellStart"/>
      <w:r w:rsidRPr="004B3527">
        <w:rPr>
          <w:sz w:val="22"/>
          <w:szCs w:val="22"/>
        </w:rPr>
        <w:t>Вопилов</w:t>
      </w:r>
      <w:proofErr w:type="spellEnd"/>
      <w:r w:rsidRPr="004B3527">
        <w:rPr>
          <w:sz w:val="22"/>
          <w:szCs w:val="22"/>
        </w:rPr>
        <w:t xml:space="preserve"> Николай Николаевич</w:t>
      </w:r>
    </w:p>
    <w:p w:rsidR="00C25AC8" w:rsidRDefault="00C25AC8" w:rsidP="00967C5D">
      <w:pPr>
        <w:pStyle w:val="a3"/>
        <w:spacing w:before="0" w:beforeAutospacing="0" w:after="0" w:afterAutospacing="0"/>
        <w:ind w:left="395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25AC8" w:rsidRDefault="00C25AC8" w:rsidP="00967C5D">
      <w:pPr>
        <w:pStyle w:val="a3"/>
        <w:spacing w:before="0" w:beforeAutospacing="0" w:after="0" w:afterAutospacing="0"/>
        <w:ind w:left="395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25AC8" w:rsidRDefault="00C25AC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733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527">
        <w:rPr>
          <w:rFonts w:ascii="Times New Roman" w:hAnsi="Times New Roman" w:cs="Times New Roman"/>
          <w:b/>
          <w:sz w:val="28"/>
          <w:szCs w:val="28"/>
        </w:rPr>
        <w:lastRenderedPageBreak/>
        <w:t>Арбитражный суд Брянской области</w:t>
      </w:r>
      <w:r w:rsidR="002E733D" w:rsidRPr="004B3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C5D" w:rsidRPr="004B3527" w:rsidRDefault="00DB427A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527">
        <w:rPr>
          <w:rFonts w:ascii="Times New Roman" w:hAnsi="Times New Roman" w:cs="Times New Roman"/>
          <w:b/>
          <w:sz w:val="28"/>
          <w:szCs w:val="28"/>
        </w:rPr>
        <w:t>241050</w:t>
      </w:r>
      <w:r w:rsidR="00967C5D" w:rsidRPr="004B3527">
        <w:rPr>
          <w:rFonts w:ascii="Times New Roman" w:hAnsi="Times New Roman" w:cs="Times New Roman"/>
          <w:b/>
          <w:sz w:val="28"/>
          <w:szCs w:val="28"/>
        </w:rPr>
        <w:t>, г. Брянск Трудовой переулок д. 6</w:t>
      </w:r>
    </w:p>
    <w:p w:rsidR="00896DDF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</w:rPr>
      </w:pPr>
    </w:p>
    <w:p w:rsidR="00967C5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b/>
        </w:rPr>
        <w:t>Истец</w:t>
      </w:r>
      <w:r w:rsidRPr="004B3527">
        <w:rPr>
          <w:rFonts w:ascii="Times New Roman" w:hAnsi="Times New Roman" w:cs="Times New Roman"/>
        </w:rPr>
        <w:t xml:space="preserve">: Индивидуальный предприниматель </w:t>
      </w:r>
      <w:proofErr w:type="spellStart"/>
      <w:r w:rsidRPr="004B3527">
        <w:rPr>
          <w:rFonts w:ascii="Times New Roman" w:hAnsi="Times New Roman" w:cs="Times New Roman"/>
        </w:rPr>
        <w:t>Вопилов</w:t>
      </w:r>
      <w:proofErr w:type="spellEnd"/>
    </w:p>
    <w:p w:rsidR="00967C5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</w:rPr>
        <w:t>Николай Николаевич</w:t>
      </w:r>
    </w:p>
    <w:p w:rsidR="00967C5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u w:val="single"/>
        </w:rPr>
        <w:t>юридический адрес:</w:t>
      </w:r>
      <w:r w:rsidRPr="004B3527">
        <w:rPr>
          <w:rFonts w:ascii="Times New Roman" w:hAnsi="Times New Roman" w:cs="Times New Roman"/>
        </w:rPr>
        <w:t xml:space="preserve"> 242710, Брянская область Жуковский район п. </w:t>
      </w:r>
      <w:proofErr w:type="spellStart"/>
      <w:r w:rsidRPr="004B3527">
        <w:rPr>
          <w:rFonts w:ascii="Times New Roman" w:hAnsi="Times New Roman" w:cs="Times New Roman"/>
        </w:rPr>
        <w:t>Тросна</w:t>
      </w:r>
      <w:proofErr w:type="spellEnd"/>
      <w:r w:rsidRPr="004B3527">
        <w:rPr>
          <w:rFonts w:ascii="Times New Roman" w:hAnsi="Times New Roman" w:cs="Times New Roman"/>
        </w:rPr>
        <w:t xml:space="preserve"> ул. Ломоносова д.32</w:t>
      </w:r>
    </w:p>
    <w:p w:rsidR="00967C5D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ИНН 79</w:t>
      </w:r>
      <w:r w:rsidR="00967C5D" w:rsidRPr="004B3527">
        <w:rPr>
          <w:rFonts w:ascii="Times New Roman" w:hAnsi="Times New Roman" w:cs="Times New Roman"/>
          <w:b/>
          <w:sz w:val="24"/>
          <w:szCs w:val="24"/>
        </w:rPr>
        <w:t>0</w:t>
      </w:r>
      <w:r w:rsidRPr="004B3527">
        <w:rPr>
          <w:rFonts w:ascii="Times New Roman" w:hAnsi="Times New Roman" w:cs="Times New Roman"/>
          <w:b/>
          <w:sz w:val="24"/>
          <w:szCs w:val="24"/>
        </w:rPr>
        <w:t>400484970</w:t>
      </w:r>
    </w:p>
    <w:p w:rsidR="00967C5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ОГРН</w:t>
      </w:r>
      <w:r w:rsidR="00896DDF" w:rsidRPr="004B3527">
        <w:rPr>
          <w:rFonts w:ascii="Times New Roman" w:hAnsi="Times New Roman" w:cs="Times New Roman"/>
          <w:b/>
          <w:sz w:val="24"/>
          <w:szCs w:val="24"/>
        </w:rPr>
        <w:t>ИП</w:t>
      </w:r>
      <w:r w:rsidRPr="004B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DDF" w:rsidRPr="004B3527">
        <w:rPr>
          <w:rFonts w:ascii="Times New Roman" w:hAnsi="Times New Roman" w:cs="Times New Roman"/>
          <w:b/>
          <w:sz w:val="24"/>
          <w:szCs w:val="24"/>
        </w:rPr>
        <w:t>31532560003990</w:t>
      </w:r>
      <w:r w:rsidRPr="004B3527">
        <w:rPr>
          <w:rFonts w:ascii="Times New Roman" w:hAnsi="Times New Roman" w:cs="Times New Roman"/>
          <w:b/>
          <w:sz w:val="24"/>
          <w:szCs w:val="24"/>
        </w:rPr>
        <w:t>6</w:t>
      </w:r>
    </w:p>
    <w:p w:rsidR="00967C5D" w:rsidRPr="004B3527" w:rsidRDefault="00967C5D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u w:val="single"/>
        </w:rPr>
        <w:t xml:space="preserve">Адрес для корреспонденции </w:t>
      </w:r>
      <w:r w:rsidRPr="004B3527">
        <w:rPr>
          <w:rFonts w:ascii="Times New Roman" w:hAnsi="Times New Roman" w:cs="Times New Roman"/>
        </w:rPr>
        <w:t>24272</w:t>
      </w:r>
      <w:r w:rsidR="00B6139F">
        <w:rPr>
          <w:rFonts w:ascii="Times New Roman" w:hAnsi="Times New Roman" w:cs="Times New Roman"/>
        </w:rPr>
        <w:t>5</w:t>
      </w:r>
      <w:r w:rsidRPr="004B3527">
        <w:rPr>
          <w:rFonts w:ascii="Times New Roman" w:hAnsi="Times New Roman" w:cs="Times New Roman"/>
        </w:rPr>
        <w:t>, Брянская область Ж</w:t>
      </w:r>
      <w:r w:rsidRPr="004B3527">
        <w:rPr>
          <w:rFonts w:ascii="Times New Roman" w:hAnsi="Times New Roman" w:cs="Times New Roman"/>
        </w:rPr>
        <w:t>у</w:t>
      </w:r>
      <w:r w:rsidRPr="004B3527">
        <w:rPr>
          <w:rFonts w:ascii="Times New Roman" w:hAnsi="Times New Roman" w:cs="Times New Roman"/>
        </w:rPr>
        <w:t xml:space="preserve">ковский район п. </w:t>
      </w:r>
      <w:proofErr w:type="spellStart"/>
      <w:r w:rsidRPr="004B3527">
        <w:rPr>
          <w:rFonts w:ascii="Times New Roman" w:hAnsi="Times New Roman" w:cs="Times New Roman"/>
        </w:rPr>
        <w:t>Ржаница</w:t>
      </w:r>
      <w:proofErr w:type="spellEnd"/>
      <w:r w:rsidRPr="004B3527">
        <w:rPr>
          <w:rFonts w:ascii="Times New Roman" w:hAnsi="Times New Roman" w:cs="Times New Roman"/>
        </w:rPr>
        <w:t xml:space="preserve"> ул. Спортивная д.1</w:t>
      </w:r>
    </w:p>
    <w:p w:rsidR="00AA1CF2" w:rsidRPr="004B3527" w:rsidRDefault="00AA1CF2" w:rsidP="0091368A">
      <w:pPr>
        <w:pStyle w:val="a3"/>
        <w:spacing w:before="0" w:beforeAutospacing="0" w:after="0" w:afterAutospacing="0"/>
        <w:ind w:left="3958"/>
        <w:jc w:val="right"/>
        <w:rPr>
          <w:rStyle w:val="a4"/>
          <w:rFonts w:ascii="Times New Roman" w:hAnsi="Times New Roman" w:cs="Times New Roman"/>
          <w:i w:val="0"/>
        </w:rPr>
      </w:pPr>
      <w:r w:rsidRPr="004B3527">
        <w:rPr>
          <w:rFonts w:ascii="Times New Roman" w:hAnsi="Times New Roman" w:cs="Times New Roman"/>
          <w:b/>
        </w:rPr>
        <w:t>Ответчик</w:t>
      </w:r>
      <w:r w:rsidRPr="004B3527">
        <w:rPr>
          <w:rFonts w:ascii="Times New Roman" w:hAnsi="Times New Roman" w:cs="Times New Roman"/>
        </w:rPr>
        <w:t xml:space="preserve">: Межрайонная инспекция ФНС 5 по Брянской области </w:t>
      </w:r>
    </w:p>
    <w:p w:rsidR="00AA1CF2" w:rsidRPr="004B3527" w:rsidRDefault="003D3E2A" w:rsidP="0091368A">
      <w:pPr>
        <w:spacing w:line="360" w:lineRule="atLeast"/>
        <w:jc w:val="right"/>
        <w:rPr>
          <w:rStyle w:val="a4"/>
          <w:i w:val="0"/>
          <w:u w:val="single"/>
        </w:rPr>
      </w:pPr>
      <w:r w:rsidRPr="004B3527">
        <w:rPr>
          <w:rStyle w:val="a4"/>
          <w:i w:val="0"/>
        </w:rPr>
        <w:t xml:space="preserve">                                                                  </w:t>
      </w:r>
      <w:r w:rsidR="00AA1CF2" w:rsidRPr="004B3527">
        <w:rPr>
          <w:rStyle w:val="a4"/>
          <w:i w:val="0"/>
          <w:u w:val="single"/>
        </w:rPr>
        <w:t xml:space="preserve">юридический и фактический адрес: </w:t>
      </w:r>
    </w:p>
    <w:p w:rsidR="00AA1CF2" w:rsidRPr="004B3527" w:rsidRDefault="00AA1CF2" w:rsidP="0091368A">
      <w:pPr>
        <w:spacing w:line="360" w:lineRule="atLeast"/>
        <w:jc w:val="right"/>
        <w:rPr>
          <w:rFonts w:ascii="Arial" w:hAnsi="Arial" w:cs="Arial"/>
          <w:sz w:val="21"/>
          <w:szCs w:val="21"/>
        </w:rPr>
      </w:pPr>
      <w:r w:rsidRPr="004B3527">
        <w:rPr>
          <w:rStyle w:val="a4"/>
          <w:i w:val="0"/>
        </w:rPr>
        <w:t xml:space="preserve">                                                                 </w:t>
      </w:r>
      <w:r w:rsidR="002E733D" w:rsidRPr="004B3527">
        <w:rPr>
          <w:rStyle w:val="a4"/>
          <w:i w:val="0"/>
        </w:rPr>
        <w:t xml:space="preserve"> </w:t>
      </w:r>
      <w:r w:rsidRPr="004B3527">
        <w:t xml:space="preserve">241013, </w:t>
      </w:r>
      <w:r w:rsidRPr="004B3527">
        <w:rPr>
          <w:rFonts w:ascii="Arial" w:hAnsi="Arial" w:cs="Arial"/>
          <w:sz w:val="21"/>
          <w:szCs w:val="21"/>
        </w:rPr>
        <w:t xml:space="preserve">Брянская область, г. Брянск, ул. </w:t>
      </w:r>
      <w:proofErr w:type="spellStart"/>
      <w:r w:rsidRPr="004B3527">
        <w:rPr>
          <w:rFonts w:ascii="Arial" w:hAnsi="Arial" w:cs="Arial"/>
          <w:sz w:val="21"/>
          <w:szCs w:val="21"/>
        </w:rPr>
        <w:t>Калужкая</w:t>
      </w:r>
      <w:proofErr w:type="spellEnd"/>
      <w:r w:rsidRPr="004B3527">
        <w:rPr>
          <w:rFonts w:ascii="Arial" w:hAnsi="Arial" w:cs="Arial"/>
          <w:sz w:val="21"/>
          <w:szCs w:val="21"/>
        </w:rPr>
        <w:t xml:space="preserve"> д.</w:t>
      </w:r>
      <w:r w:rsidRPr="004B3527">
        <w:t xml:space="preserve"> 6</w:t>
      </w:r>
    </w:p>
    <w:p w:rsidR="00AA1CF2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ИНН 3207012270</w:t>
      </w:r>
    </w:p>
    <w:p w:rsidR="00896DDF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4B3527">
        <w:rPr>
          <w:rFonts w:ascii="Times New Roman" w:hAnsi="Times New Roman" w:cs="Times New Roman"/>
          <w:b/>
          <w:sz w:val="24"/>
          <w:szCs w:val="24"/>
        </w:rPr>
        <w:t>КПП 325701001</w:t>
      </w:r>
    </w:p>
    <w:p w:rsidR="00896DDF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</w:p>
    <w:p w:rsidR="00896DDF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  <w:b/>
        </w:rPr>
        <w:t>Третьи лица</w:t>
      </w:r>
      <w:r w:rsidRPr="004B3527">
        <w:rPr>
          <w:rFonts w:ascii="Times New Roman" w:hAnsi="Times New Roman" w:cs="Times New Roman"/>
        </w:rPr>
        <w:t xml:space="preserve"> Управление ФССП по Брянской области Ж</w:t>
      </w:r>
      <w:r w:rsidRPr="004B3527">
        <w:rPr>
          <w:rFonts w:ascii="Times New Roman" w:hAnsi="Times New Roman" w:cs="Times New Roman"/>
        </w:rPr>
        <w:t>у</w:t>
      </w:r>
      <w:r w:rsidRPr="004B3527">
        <w:rPr>
          <w:rFonts w:ascii="Times New Roman" w:hAnsi="Times New Roman" w:cs="Times New Roman"/>
        </w:rPr>
        <w:t>ковский РОСП</w:t>
      </w:r>
    </w:p>
    <w:p w:rsidR="00896DDF" w:rsidRPr="004B3527" w:rsidRDefault="00896DDF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</w:rPr>
      </w:pPr>
      <w:r w:rsidRPr="004B3527">
        <w:rPr>
          <w:rFonts w:ascii="Times New Roman" w:hAnsi="Times New Roman" w:cs="Times New Roman"/>
        </w:rPr>
        <w:t xml:space="preserve">242700 Брянская область </w:t>
      </w:r>
      <w:r w:rsidR="002E733D" w:rsidRPr="004B3527">
        <w:rPr>
          <w:rFonts w:ascii="Times New Roman" w:hAnsi="Times New Roman" w:cs="Times New Roman"/>
        </w:rPr>
        <w:t xml:space="preserve">г. </w:t>
      </w:r>
      <w:r w:rsidRPr="004B3527">
        <w:rPr>
          <w:rFonts w:ascii="Times New Roman" w:hAnsi="Times New Roman" w:cs="Times New Roman"/>
        </w:rPr>
        <w:t>ЖУКОВ</w:t>
      </w:r>
      <w:r w:rsidR="002E733D" w:rsidRPr="004B3527">
        <w:rPr>
          <w:rFonts w:ascii="Times New Roman" w:hAnsi="Times New Roman" w:cs="Times New Roman"/>
        </w:rPr>
        <w:t xml:space="preserve">КА пер. </w:t>
      </w:r>
      <w:proofErr w:type="gramStart"/>
      <w:r w:rsidR="002E733D" w:rsidRPr="004B3527">
        <w:rPr>
          <w:rFonts w:ascii="Times New Roman" w:hAnsi="Times New Roman" w:cs="Times New Roman"/>
        </w:rPr>
        <w:t>Школьный</w:t>
      </w:r>
      <w:proofErr w:type="gramEnd"/>
      <w:r w:rsidR="002E733D" w:rsidRPr="004B3527">
        <w:rPr>
          <w:rFonts w:ascii="Times New Roman" w:hAnsi="Times New Roman" w:cs="Times New Roman"/>
        </w:rPr>
        <w:t xml:space="preserve"> д.7 а</w:t>
      </w:r>
    </w:p>
    <w:p w:rsidR="00EB57DC" w:rsidRDefault="00EB57DC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</w:rPr>
      </w:pPr>
    </w:p>
    <w:p w:rsidR="00EB57DC" w:rsidRPr="00EB57DC" w:rsidRDefault="00EB57DC" w:rsidP="0091368A">
      <w:pPr>
        <w:pStyle w:val="a3"/>
        <w:spacing w:before="0" w:beforeAutospacing="0" w:after="0" w:afterAutospacing="0"/>
        <w:ind w:left="39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DC">
        <w:rPr>
          <w:rFonts w:ascii="Times New Roman" w:hAnsi="Times New Roman" w:cs="Times New Roman"/>
          <w:b/>
          <w:sz w:val="24"/>
          <w:szCs w:val="24"/>
        </w:rPr>
        <w:t>Госпошлина: 300 рублей</w:t>
      </w:r>
    </w:p>
    <w:p w:rsidR="00896DDF" w:rsidRPr="004B3527" w:rsidRDefault="00896DDF" w:rsidP="00967C5D">
      <w:pPr>
        <w:pStyle w:val="a3"/>
        <w:spacing w:before="0" w:beforeAutospacing="0" w:after="0" w:afterAutospacing="0"/>
        <w:ind w:left="3958"/>
        <w:jc w:val="left"/>
        <w:rPr>
          <w:rFonts w:ascii="Times New Roman" w:hAnsi="Times New Roman" w:cs="Times New Roman"/>
        </w:rPr>
      </w:pPr>
    </w:p>
    <w:p w:rsidR="00967C5D" w:rsidRPr="004B3527" w:rsidRDefault="00967C5D" w:rsidP="004B3527">
      <w:pPr>
        <w:spacing w:line="360" w:lineRule="auto"/>
        <w:jc w:val="center"/>
        <w:rPr>
          <w:b/>
          <w:i/>
          <w:sz w:val="40"/>
          <w:szCs w:val="40"/>
        </w:rPr>
      </w:pPr>
      <w:r w:rsidRPr="004B3527">
        <w:rPr>
          <w:b/>
          <w:sz w:val="32"/>
          <w:szCs w:val="32"/>
        </w:rPr>
        <w:t>Исковое заявление</w:t>
      </w:r>
      <w:r w:rsidR="00DB427A" w:rsidRPr="004B3527">
        <w:rPr>
          <w:b/>
          <w:sz w:val="32"/>
          <w:szCs w:val="32"/>
        </w:rPr>
        <w:t xml:space="preserve"> о признании </w:t>
      </w:r>
      <w:r w:rsidR="00AA1CF2" w:rsidRPr="004B3527">
        <w:rPr>
          <w:b/>
          <w:sz w:val="32"/>
          <w:szCs w:val="32"/>
        </w:rPr>
        <w:t>решений</w:t>
      </w:r>
      <w:r w:rsidR="00DB427A" w:rsidRPr="004B3527">
        <w:rPr>
          <w:b/>
          <w:sz w:val="32"/>
          <w:szCs w:val="32"/>
        </w:rPr>
        <w:t xml:space="preserve"> налогового органа н</w:t>
      </w:r>
      <w:r w:rsidR="00DB427A" w:rsidRPr="004B3527">
        <w:rPr>
          <w:b/>
          <w:sz w:val="32"/>
          <w:szCs w:val="32"/>
        </w:rPr>
        <w:t>е</w:t>
      </w:r>
      <w:r w:rsidR="00DB427A" w:rsidRPr="004B3527">
        <w:rPr>
          <w:b/>
          <w:sz w:val="32"/>
          <w:szCs w:val="32"/>
        </w:rPr>
        <w:t>законными</w:t>
      </w:r>
      <w:r w:rsidR="00DB427A" w:rsidRPr="004B3527">
        <w:rPr>
          <w:b/>
          <w:i/>
          <w:sz w:val="40"/>
          <w:szCs w:val="40"/>
        </w:rPr>
        <w:t xml:space="preserve"> </w:t>
      </w:r>
    </w:p>
    <w:p w:rsidR="00967C5D" w:rsidRPr="004B3527" w:rsidRDefault="00967C5D" w:rsidP="00967C5D">
      <w:pPr>
        <w:rPr>
          <w:b/>
          <w:i/>
          <w:sz w:val="40"/>
          <w:szCs w:val="40"/>
        </w:rPr>
      </w:pPr>
    </w:p>
    <w:p w:rsidR="00967C5D" w:rsidRPr="00C25AC8" w:rsidRDefault="002E733D" w:rsidP="00193AE1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Fonts w:ascii="Times New Roman" w:hAnsi="Times New Roman" w:cs="Times New Roman"/>
          <w:sz w:val="24"/>
          <w:szCs w:val="24"/>
        </w:rPr>
        <w:t xml:space="preserve">Решением Межрайонной инспекции </w:t>
      </w:r>
      <w:r w:rsidR="00EB57DC" w:rsidRPr="00C25AC8">
        <w:rPr>
          <w:rFonts w:ascii="Times New Roman" w:hAnsi="Times New Roman" w:cs="Times New Roman"/>
          <w:sz w:val="24"/>
          <w:szCs w:val="24"/>
        </w:rPr>
        <w:t>ФНС</w:t>
      </w:r>
      <w:r w:rsidRPr="00C25AC8">
        <w:rPr>
          <w:rFonts w:ascii="Times New Roman" w:hAnsi="Times New Roman" w:cs="Times New Roman"/>
          <w:sz w:val="24"/>
          <w:szCs w:val="24"/>
        </w:rPr>
        <w:t xml:space="preserve"> </w:t>
      </w:r>
      <w:r w:rsidR="00EB57DC" w:rsidRPr="00C25AC8">
        <w:rPr>
          <w:rFonts w:ascii="Times New Roman" w:hAnsi="Times New Roman" w:cs="Times New Roman"/>
          <w:sz w:val="24"/>
          <w:szCs w:val="24"/>
        </w:rPr>
        <w:t xml:space="preserve">5 </w:t>
      </w:r>
      <w:r w:rsidRPr="00C25AC8">
        <w:rPr>
          <w:rFonts w:ascii="Times New Roman" w:hAnsi="Times New Roman" w:cs="Times New Roman"/>
          <w:sz w:val="24"/>
          <w:szCs w:val="24"/>
        </w:rPr>
        <w:t xml:space="preserve">по Брянской области  от 10.07.2017 года </w:t>
      </w:r>
      <w:r w:rsidR="00193AE1" w:rsidRPr="00C25AC8">
        <w:rPr>
          <w:rFonts w:ascii="Times New Roman" w:hAnsi="Times New Roman" w:cs="Times New Roman"/>
          <w:sz w:val="24"/>
          <w:szCs w:val="24"/>
        </w:rPr>
        <w:t>с меня взыскано налогов 19002 рубля, 45 копеек и 3659, 34 рубля пеней всего 22661 рублей 7 копеек, в счёт требования 042</w:t>
      </w:r>
      <w:r w:rsidR="00193AE1" w:rsidRPr="00C25A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3AE1" w:rsidRPr="00C25AC8">
        <w:rPr>
          <w:rFonts w:ascii="Times New Roman" w:hAnsi="Times New Roman" w:cs="Times New Roman"/>
          <w:sz w:val="24"/>
          <w:szCs w:val="24"/>
        </w:rPr>
        <w:t>01171331230 срок исполнения</w:t>
      </w:r>
      <w:r w:rsidR="003D3E2A" w:rsidRPr="00C25AC8">
        <w:rPr>
          <w:rFonts w:ascii="Times New Roman" w:hAnsi="Times New Roman" w:cs="Times New Roman"/>
          <w:sz w:val="24"/>
          <w:szCs w:val="24"/>
        </w:rPr>
        <w:t xml:space="preserve"> которого истёк 05.07.2017 года (страховые взносы в ФОМС и ПФ).</w:t>
      </w:r>
    </w:p>
    <w:p w:rsidR="00664624" w:rsidRPr="00C25AC8" w:rsidRDefault="00193AE1" w:rsidP="00664624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Fonts w:ascii="Times New Roman" w:hAnsi="Times New Roman" w:cs="Times New Roman"/>
          <w:sz w:val="24"/>
          <w:szCs w:val="24"/>
        </w:rPr>
        <w:t>Решением Межрайонной инспекции ФНС 5 по Брянской области по делу от 23.08.2017 года с меня взыскано налогов всего 21666 рублей 44</w:t>
      </w:r>
      <w:r w:rsidR="003D3E2A" w:rsidRPr="00C25AC8">
        <w:rPr>
          <w:rFonts w:ascii="Times New Roman" w:hAnsi="Times New Roman" w:cs="Times New Roman"/>
          <w:sz w:val="24"/>
          <w:szCs w:val="24"/>
        </w:rPr>
        <w:t xml:space="preserve"> копеек (страховые взносы в ФОМС и ПФ).</w:t>
      </w:r>
    </w:p>
    <w:p w:rsidR="000C1446" w:rsidRPr="00C25AC8" w:rsidRDefault="00664624" w:rsidP="00C25AC8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Fonts w:ascii="Times New Roman" w:hAnsi="Times New Roman" w:cs="Times New Roman"/>
          <w:sz w:val="24"/>
          <w:szCs w:val="24"/>
        </w:rPr>
        <w:t>Заявлением от 14 августа 2017 года я обратился о перерасчёте налогов до 2017 года в межрайонную инспекцию ФНС 5 по Брянской области</w:t>
      </w:r>
      <w:r w:rsidR="00C25AC8" w:rsidRPr="00C25AC8">
        <w:rPr>
          <w:rFonts w:ascii="Times New Roman" w:hAnsi="Times New Roman" w:cs="Times New Roman"/>
          <w:sz w:val="24"/>
          <w:szCs w:val="24"/>
        </w:rPr>
        <w:t xml:space="preserve"> и налоговую инспекцию по Брянской области, но ответа на момент подачи иска не получил.</w:t>
      </w:r>
    </w:p>
    <w:p w:rsidR="003D3E2A" w:rsidRPr="00C25AC8" w:rsidRDefault="003D3E2A" w:rsidP="003D3E2A">
      <w:pPr>
        <w:pStyle w:val="a3"/>
        <w:spacing w:before="0" w:beforeAutospacing="0" w:after="0" w:afterAutospacing="0"/>
        <w:ind w:firstLine="709"/>
        <w:rPr>
          <w:rStyle w:val="blk"/>
          <w:rFonts w:ascii="Times New Roman" w:hAnsi="Times New Roman" w:cs="Times New Roman"/>
          <w:sz w:val="24"/>
          <w:szCs w:val="24"/>
        </w:rPr>
      </w:pPr>
      <w:r w:rsidRPr="00C25AC8">
        <w:rPr>
          <w:rStyle w:val="blk"/>
          <w:rFonts w:ascii="Times New Roman" w:hAnsi="Times New Roman" w:cs="Times New Roman"/>
          <w:sz w:val="24"/>
          <w:szCs w:val="24"/>
        </w:rPr>
        <w:t>Согласно п. 1 ст. 138 НК РФ акты налоговых органов, действия (бездействие) их должностных лиц могут быть обжалованы в вышестоящий налоговый орган или в суд. Пр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чем при подаче жалобы в вышестоящий орган можно одновременно или последовательно подать аналогичную жалобу в суд. В силу п. 5 ст. 101.2 НК РФ досудебное обжалование пр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дусмотрено только для решений, которые вынесены по результатам рассмотрения матери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 xml:space="preserve">лов налоговой проверки: о привлечении (или об отказе в привлечении) к ответственности за совершение налогового правонарушения. </w:t>
      </w:r>
    </w:p>
    <w:p w:rsidR="003D3E2A" w:rsidRPr="00C25AC8" w:rsidRDefault="003D3E2A" w:rsidP="003D3E2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Style w:val="blk"/>
          <w:rFonts w:ascii="Times New Roman" w:hAnsi="Times New Roman" w:cs="Times New Roman"/>
          <w:sz w:val="24"/>
          <w:szCs w:val="24"/>
        </w:rPr>
        <w:t>Следовательно, иные акты в частности требование об уплате налога, пеней, штрафа, а также действия или бездействие налоговых органов могут быть обжалованы в суде без пре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>д</w:t>
      </w:r>
      <w:r w:rsidRPr="00C25AC8">
        <w:rPr>
          <w:rStyle w:val="blk"/>
          <w:rFonts w:ascii="Times New Roman" w:hAnsi="Times New Roman" w:cs="Times New Roman"/>
          <w:sz w:val="24"/>
          <w:szCs w:val="24"/>
        </w:rPr>
        <w:t xml:space="preserve">варительного рассмотрения в вышестоящем органе. </w:t>
      </w:r>
    </w:p>
    <w:p w:rsidR="00193AE1" w:rsidRPr="00C25AC8" w:rsidRDefault="003D3E2A" w:rsidP="00193AE1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C25AC8">
        <w:rPr>
          <w:rFonts w:ascii="Times New Roman" w:hAnsi="Times New Roman" w:cs="Times New Roman"/>
          <w:sz w:val="24"/>
          <w:szCs w:val="24"/>
        </w:rPr>
        <w:t xml:space="preserve">Считаю решения налоговых органов незаконными по следующим </w:t>
      </w:r>
      <w:r w:rsidR="00193AE1" w:rsidRPr="00C25AC8">
        <w:rPr>
          <w:rFonts w:ascii="Times New Roman" w:hAnsi="Times New Roman" w:cs="Times New Roman"/>
          <w:sz w:val="24"/>
          <w:szCs w:val="24"/>
        </w:rPr>
        <w:t>основаниям</w:t>
      </w:r>
      <w:r w:rsidRPr="00C25AC8">
        <w:rPr>
          <w:rFonts w:ascii="Times New Roman" w:hAnsi="Times New Roman" w:cs="Times New Roman"/>
          <w:sz w:val="24"/>
          <w:szCs w:val="24"/>
        </w:rPr>
        <w:t>, у меня нет задолженности по пенсионным и страховым взносам до 1 января 2017 года, копии кв</w:t>
      </w:r>
      <w:r w:rsidRPr="00C25AC8">
        <w:rPr>
          <w:rFonts w:ascii="Times New Roman" w:hAnsi="Times New Roman" w:cs="Times New Roman"/>
          <w:sz w:val="24"/>
          <w:szCs w:val="24"/>
        </w:rPr>
        <w:t>и</w:t>
      </w:r>
      <w:r w:rsidRPr="00C25AC8">
        <w:rPr>
          <w:rFonts w:ascii="Times New Roman" w:hAnsi="Times New Roman" w:cs="Times New Roman"/>
          <w:sz w:val="24"/>
          <w:szCs w:val="24"/>
        </w:rPr>
        <w:lastRenderedPageBreak/>
        <w:t>танций об оплате страховых</w:t>
      </w:r>
      <w:r w:rsidR="00D30596" w:rsidRPr="00C25AC8">
        <w:rPr>
          <w:rFonts w:ascii="Times New Roman" w:hAnsi="Times New Roman" w:cs="Times New Roman"/>
          <w:sz w:val="24"/>
          <w:szCs w:val="24"/>
        </w:rPr>
        <w:t xml:space="preserve"> взносов прилагаются об их оплате до 1 января 2017 года, прил</w:t>
      </w:r>
      <w:r w:rsidR="00D30596" w:rsidRPr="00C25AC8">
        <w:rPr>
          <w:rFonts w:ascii="Times New Roman" w:hAnsi="Times New Roman" w:cs="Times New Roman"/>
          <w:sz w:val="24"/>
          <w:szCs w:val="24"/>
        </w:rPr>
        <w:t>а</w:t>
      </w:r>
      <w:r w:rsidR="00D30596" w:rsidRPr="00C25AC8">
        <w:rPr>
          <w:rFonts w:ascii="Times New Roman" w:hAnsi="Times New Roman" w:cs="Times New Roman"/>
          <w:sz w:val="24"/>
          <w:szCs w:val="24"/>
        </w:rPr>
        <w:t>гаются к иску.</w:t>
      </w:r>
    </w:p>
    <w:p w:rsidR="00193AE1" w:rsidRPr="004B3527" w:rsidRDefault="004B3527" w:rsidP="00193AE1">
      <w:pPr>
        <w:pStyle w:val="a3"/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b/>
          <w:lang w:eastAsia="en-US"/>
        </w:rPr>
      </w:pPr>
      <w:r w:rsidRPr="004B3527">
        <w:rPr>
          <w:rFonts w:ascii="Times New Roman" w:hAnsi="Times New Roman" w:cs="Times New Roman"/>
          <w:sz w:val="24"/>
          <w:szCs w:val="24"/>
        </w:rPr>
        <w:t>Н</w:t>
      </w:r>
      <w:r w:rsidR="00D30596" w:rsidRPr="004B3527">
        <w:rPr>
          <w:rFonts w:ascii="Times New Roman" w:hAnsi="Times New Roman" w:cs="Times New Roman"/>
          <w:sz w:val="24"/>
          <w:szCs w:val="24"/>
        </w:rPr>
        <w:t>алоговым</w:t>
      </w:r>
      <w:r w:rsidRPr="004B3527">
        <w:rPr>
          <w:rFonts w:ascii="Times New Roman" w:hAnsi="Times New Roman" w:cs="Times New Roman"/>
          <w:sz w:val="24"/>
          <w:szCs w:val="24"/>
        </w:rPr>
        <w:t>и</w:t>
      </w:r>
      <w:r w:rsidR="00D30596" w:rsidRPr="004B3527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4B3527">
        <w:rPr>
          <w:rFonts w:ascii="Times New Roman" w:hAnsi="Times New Roman" w:cs="Times New Roman"/>
          <w:sz w:val="24"/>
          <w:szCs w:val="24"/>
        </w:rPr>
        <w:t>а</w:t>
      </w:r>
      <w:r w:rsidR="00D30596" w:rsidRPr="004B3527">
        <w:rPr>
          <w:rFonts w:ascii="Times New Roman" w:hAnsi="Times New Roman" w:cs="Times New Roman"/>
          <w:sz w:val="24"/>
          <w:szCs w:val="24"/>
        </w:rPr>
        <w:t>м</w:t>
      </w:r>
      <w:r w:rsidRPr="004B3527">
        <w:rPr>
          <w:rFonts w:ascii="Times New Roman" w:hAnsi="Times New Roman" w:cs="Times New Roman"/>
          <w:sz w:val="24"/>
          <w:szCs w:val="24"/>
        </w:rPr>
        <w:t>и</w:t>
      </w:r>
      <w:r w:rsidR="00D30596" w:rsidRPr="004B3527">
        <w:rPr>
          <w:rFonts w:ascii="Times New Roman" w:hAnsi="Times New Roman" w:cs="Times New Roman"/>
          <w:sz w:val="24"/>
          <w:szCs w:val="24"/>
        </w:rPr>
        <w:t xml:space="preserve"> нарушена процедура привлечения к налоговой ответственн</w:t>
      </w:r>
      <w:r w:rsidR="00D30596" w:rsidRPr="004B3527">
        <w:rPr>
          <w:rFonts w:ascii="Times New Roman" w:hAnsi="Times New Roman" w:cs="Times New Roman"/>
          <w:sz w:val="24"/>
          <w:szCs w:val="24"/>
        </w:rPr>
        <w:t>о</w:t>
      </w:r>
      <w:r w:rsidR="00D30596" w:rsidRPr="004B3527">
        <w:rPr>
          <w:rFonts w:ascii="Times New Roman" w:hAnsi="Times New Roman" w:cs="Times New Roman"/>
          <w:sz w:val="24"/>
          <w:szCs w:val="24"/>
        </w:rPr>
        <w:t xml:space="preserve">сти, так как в мой адрес </w:t>
      </w:r>
      <w:r w:rsidR="00D30596" w:rsidRPr="004B3527">
        <w:rPr>
          <w:rFonts w:ascii="Times New Roman" w:hAnsi="Times New Roman" w:cs="Times New Roman"/>
          <w:b/>
          <w:sz w:val="24"/>
          <w:szCs w:val="24"/>
        </w:rPr>
        <w:t>не были высланы требования</w:t>
      </w:r>
      <w:r w:rsidRPr="004B3527">
        <w:rPr>
          <w:rFonts w:ascii="Times New Roman" w:hAnsi="Times New Roman" w:cs="Times New Roman"/>
          <w:b/>
          <w:sz w:val="24"/>
          <w:szCs w:val="24"/>
        </w:rPr>
        <w:t>, решения</w:t>
      </w:r>
      <w:r w:rsidR="00D30596" w:rsidRPr="004B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527">
        <w:rPr>
          <w:rFonts w:ascii="Times New Roman" w:hAnsi="Times New Roman" w:cs="Times New Roman"/>
          <w:b/>
          <w:sz w:val="24"/>
          <w:szCs w:val="24"/>
        </w:rPr>
        <w:t>об уплате налога в н</w:t>
      </w:r>
      <w:r w:rsidRPr="004B3527">
        <w:rPr>
          <w:rFonts w:ascii="Times New Roman" w:hAnsi="Times New Roman" w:cs="Times New Roman"/>
          <w:b/>
          <w:sz w:val="24"/>
          <w:szCs w:val="24"/>
        </w:rPr>
        <w:t>а</w:t>
      </w:r>
      <w:r w:rsidRPr="004B3527">
        <w:rPr>
          <w:rFonts w:ascii="Times New Roman" w:hAnsi="Times New Roman" w:cs="Times New Roman"/>
          <w:b/>
          <w:sz w:val="24"/>
          <w:szCs w:val="24"/>
        </w:rPr>
        <w:t xml:space="preserve">рушении ст. </w:t>
      </w:r>
      <w:r w:rsidRPr="004B3527">
        <w:rPr>
          <w:rFonts w:ascii="Times New Roman" w:eastAsiaTheme="minorHAnsi" w:hAnsi="Times New Roman" w:cs="Times New Roman"/>
          <w:b/>
          <w:lang w:eastAsia="en-US"/>
        </w:rPr>
        <w:t>69-ст. 71 НК РФ, для ознакомления и решения вопроса в досудебном порядке.</w:t>
      </w:r>
    </w:p>
    <w:p w:rsidR="00ED1944" w:rsidRDefault="00ED1944" w:rsidP="00EB57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Таким образом в отношении меня как индивидуального предпринимателя налоговым органом приняты решения нарушающие мои права в частности взыскания с меня денежных средств необо</w:t>
      </w:r>
      <w:r>
        <w:rPr>
          <w:rFonts w:eastAsiaTheme="minorHAnsi"/>
          <w:sz w:val="22"/>
          <w:szCs w:val="22"/>
          <w:lang w:eastAsia="en-US"/>
        </w:rPr>
        <w:t>с</w:t>
      </w:r>
      <w:r>
        <w:rPr>
          <w:rFonts w:eastAsiaTheme="minorHAnsi"/>
          <w:sz w:val="22"/>
          <w:szCs w:val="22"/>
          <w:lang w:eastAsia="en-US"/>
        </w:rPr>
        <w:t>нованно, без соответствующих законных и процедурных оснований.</w:t>
      </w:r>
    </w:p>
    <w:p w:rsidR="00EB57DC" w:rsidRDefault="00EB57DC" w:rsidP="004B35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67C5D" w:rsidRPr="004B3527" w:rsidRDefault="00967C5D" w:rsidP="00967C5D">
      <w:pPr>
        <w:ind w:firstLine="540"/>
        <w:jc w:val="both"/>
      </w:pPr>
      <w:r w:rsidRPr="004B3527">
        <w:t xml:space="preserve">На основании изложенного, в соответствии со </w:t>
      </w:r>
      <w:r w:rsidRPr="00E72F12">
        <w:rPr>
          <w:b/>
        </w:rPr>
        <w:t xml:space="preserve">ст. </w:t>
      </w:r>
      <w:r w:rsidR="004B3527" w:rsidRPr="00E72F12">
        <w:rPr>
          <w:b/>
        </w:rPr>
        <w:t>п.2ст.</w:t>
      </w:r>
      <w:r w:rsidR="004B3527" w:rsidRPr="00E72F12">
        <w:rPr>
          <w:b/>
          <w:sz w:val="22"/>
          <w:szCs w:val="22"/>
        </w:rPr>
        <w:t xml:space="preserve"> 8, ст.35 Конституции РФ,</w:t>
      </w:r>
      <w:r w:rsidR="004B3527" w:rsidRPr="00E72F12">
        <w:rPr>
          <w:b/>
        </w:rPr>
        <w:t xml:space="preserve"> </w:t>
      </w:r>
      <w:r w:rsidRPr="00E72F12">
        <w:rPr>
          <w:b/>
        </w:rPr>
        <w:t xml:space="preserve">ст.ст. </w:t>
      </w:r>
      <w:r w:rsidR="004B3527" w:rsidRPr="00E72F12">
        <w:rPr>
          <w:b/>
        </w:rPr>
        <w:t xml:space="preserve">ст. </w:t>
      </w:r>
      <w:r w:rsidR="004B3527" w:rsidRPr="00E72F12">
        <w:rPr>
          <w:rFonts w:eastAsiaTheme="minorHAnsi"/>
          <w:b/>
          <w:lang w:eastAsia="en-US"/>
        </w:rPr>
        <w:t>69-ст. 71, ст. 142 НК РФ,</w:t>
      </w:r>
      <w:r w:rsidR="004B3527" w:rsidRPr="00E72F12">
        <w:rPr>
          <w:b/>
        </w:rPr>
        <w:t xml:space="preserve"> </w:t>
      </w:r>
      <w:r w:rsidRPr="00E72F12">
        <w:rPr>
          <w:b/>
        </w:rPr>
        <w:t>27, 37, 125, 126</w:t>
      </w:r>
      <w:r w:rsidR="00E72F12" w:rsidRPr="00E72F12">
        <w:rPr>
          <w:b/>
        </w:rPr>
        <w:t>, Главой 22</w:t>
      </w:r>
      <w:r w:rsidRPr="00E72F12">
        <w:rPr>
          <w:b/>
        </w:rPr>
        <w:t xml:space="preserve"> АПК РФ,</w:t>
      </w:r>
    </w:p>
    <w:p w:rsidR="00967C5D" w:rsidRPr="004B3527" w:rsidRDefault="00967C5D" w:rsidP="00967C5D">
      <w:pPr>
        <w:ind w:firstLine="540"/>
        <w:jc w:val="both"/>
        <w:rPr>
          <w:b/>
        </w:rPr>
      </w:pPr>
    </w:p>
    <w:p w:rsidR="00967C5D" w:rsidRDefault="00967C5D" w:rsidP="004B3527">
      <w:pPr>
        <w:ind w:firstLine="540"/>
        <w:jc w:val="center"/>
        <w:rPr>
          <w:b/>
        </w:rPr>
      </w:pPr>
      <w:r w:rsidRPr="004B3527">
        <w:rPr>
          <w:b/>
        </w:rPr>
        <w:t>ПРОШУ:</w:t>
      </w:r>
    </w:p>
    <w:p w:rsidR="00664624" w:rsidRDefault="000C1446" w:rsidP="00664624">
      <w:pPr>
        <w:ind w:firstLine="540"/>
        <w:jc w:val="both"/>
      </w:pPr>
      <w:r w:rsidRPr="000C1446">
        <w:t xml:space="preserve">1. </w:t>
      </w:r>
      <w:r w:rsidRPr="000C1446">
        <w:rPr>
          <w:b/>
        </w:rPr>
        <w:t>Приостановить</w:t>
      </w:r>
      <w:r w:rsidRPr="000C1446">
        <w:t xml:space="preserve"> исполнительное производство по решениям Межрайонной инспе</w:t>
      </w:r>
      <w:r w:rsidRPr="000C1446">
        <w:t>к</w:t>
      </w:r>
      <w:r w:rsidRPr="000C1446">
        <w:t>ции ФНС 5 по Брянской области  от 10.07.2017 года и от 23.08.2017</w:t>
      </w:r>
      <w:r>
        <w:t>.</w:t>
      </w:r>
    </w:p>
    <w:p w:rsidR="00EB57DC" w:rsidRPr="00664624" w:rsidRDefault="000C1446" w:rsidP="00664624">
      <w:pPr>
        <w:ind w:firstLine="540"/>
        <w:jc w:val="both"/>
      </w:pPr>
      <w:r>
        <w:t>2</w:t>
      </w:r>
      <w:r w:rsidR="00967C5D" w:rsidRPr="004B3527">
        <w:t xml:space="preserve">. </w:t>
      </w:r>
      <w:proofErr w:type="gramStart"/>
      <w:r w:rsidR="00EB57DC" w:rsidRPr="00EB57DC">
        <w:rPr>
          <w:b/>
        </w:rPr>
        <w:t>Признать</w:t>
      </w:r>
      <w:r w:rsidR="00EB57DC">
        <w:t xml:space="preserve"> решение</w:t>
      </w:r>
      <w:r w:rsidR="00EB57DC" w:rsidRPr="004B3527">
        <w:t xml:space="preserve"> Межрайонной инспекции </w:t>
      </w:r>
      <w:r w:rsidR="00EB57DC">
        <w:t>ФНС</w:t>
      </w:r>
      <w:r w:rsidR="00EB57DC" w:rsidRPr="004B3527">
        <w:t xml:space="preserve"> </w:t>
      </w:r>
      <w:r w:rsidR="00EB57DC">
        <w:t xml:space="preserve">5 </w:t>
      </w:r>
      <w:r w:rsidR="00EB57DC" w:rsidRPr="004B3527">
        <w:t xml:space="preserve">по Брянской области  от 10.07.2017 года </w:t>
      </w:r>
      <w:r w:rsidR="00EB57DC">
        <w:t>о взыскании с меня</w:t>
      </w:r>
      <w:r w:rsidR="00EB57DC" w:rsidRPr="004B3527">
        <w:t xml:space="preserve"> 19002 рубля, 45 копеек и 3659, 34 рубля пеней всего 22661 рублей 7 копеек, в счёт требования 042</w:t>
      </w:r>
      <w:r w:rsidR="00EB57DC" w:rsidRPr="004B3527">
        <w:rPr>
          <w:lang w:val="en-US"/>
        </w:rPr>
        <w:t>S</w:t>
      </w:r>
      <w:r w:rsidR="00EB57DC" w:rsidRPr="004B3527">
        <w:t>01171331230 срок исполнения которого истёк 05.07.2017 года (страховые взносы в ФОМС и ПФ)</w:t>
      </w:r>
      <w:r w:rsidR="00EB57DC">
        <w:t xml:space="preserve"> </w:t>
      </w:r>
      <w:r w:rsidR="00EB57DC" w:rsidRPr="00EB57DC">
        <w:rPr>
          <w:b/>
        </w:rPr>
        <w:t>незаконным и обязать отменить его.</w:t>
      </w:r>
      <w:proofErr w:type="gramEnd"/>
    </w:p>
    <w:p w:rsidR="00EB57DC" w:rsidRPr="00EB57DC" w:rsidRDefault="000C1446" w:rsidP="00EB57DC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57DC">
        <w:rPr>
          <w:rFonts w:ascii="Times New Roman" w:hAnsi="Times New Roman" w:cs="Times New Roman"/>
          <w:sz w:val="24"/>
          <w:szCs w:val="24"/>
        </w:rPr>
        <w:t xml:space="preserve">. </w:t>
      </w:r>
      <w:r w:rsidR="00EB57DC" w:rsidRPr="00EB57DC">
        <w:rPr>
          <w:b/>
        </w:rPr>
        <w:t>Признать</w:t>
      </w:r>
      <w:r w:rsidR="00EB57DC" w:rsidRPr="004B3527">
        <w:rPr>
          <w:rFonts w:ascii="Times New Roman" w:hAnsi="Times New Roman" w:cs="Times New Roman"/>
          <w:sz w:val="24"/>
          <w:szCs w:val="24"/>
        </w:rPr>
        <w:t xml:space="preserve"> </w:t>
      </w:r>
      <w:r w:rsidR="00EB57DC">
        <w:rPr>
          <w:rFonts w:ascii="Times New Roman" w:hAnsi="Times New Roman" w:cs="Times New Roman"/>
          <w:sz w:val="24"/>
          <w:szCs w:val="24"/>
        </w:rPr>
        <w:t>решение</w:t>
      </w:r>
      <w:r w:rsidR="00EB57DC" w:rsidRPr="004B3527">
        <w:rPr>
          <w:rFonts w:ascii="Times New Roman" w:hAnsi="Times New Roman" w:cs="Times New Roman"/>
          <w:sz w:val="24"/>
          <w:szCs w:val="24"/>
        </w:rPr>
        <w:t xml:space="preserve"> Межрайонной инспекции ФНС 5 по Брянской области по делу от 23.08.2017 года </w:t>
      </w:r>
      <w:r w:rsidR="00EB57DC">
        <w:rPr>
          <w:rFonts w:ascii="Times New Roman" w:hAnsi="Times New Roman" w:cs="Times New Roman"/>
          <w:sz w:val="24"/>
          <w:szCs w:val="24"/>
        </w:rPr>
        <w:t>о взыскании с</w:t>
      </w:r>
      <w:r w:rsidR="00EB57DC" w:rsidRPr="004B3527">
        <w:rPr>
          <w:rFonts w:ascii="Times New Roman" w:hAnsi="Times New Roman" w:cs="Times New Roman"/>
          <w:sz w:val="24"/>
          <w:szCs w:val="24"/>
        </w:rPr>
        <w:t xml:space="preserve"> меня 21666 рублей 44 копеек (страховые взносы в ФОМС и ПФ)</w:t>
      </w:r>
      <w:r w:rsidR="00EB57DC">
        <w:rPr>
          <w:rFonts w:ascii="Times New Roman" w:hAnsi="Times New Roman" w:cs="Times New Roman"/>
          <w:sz w:val="24"/>
          <w:szCs w:val="24"/>
        </w:rPr>
        <w:t xml:space="preserve"> </w:t>
      </w:r>
      <w:r w:rsidR="00EB57DC" w:rsidRPr="00EB57DC">
        <w:rPr>
          <w:rFonts w:ascii="Times New Roman" w:hAnsi="Times New Roman" w:cs="Times New Roman"/>
          <w:b/>
          <w:sz w:val="24"/>
          <w:szCs w:val="24"/>
        </w:rPr>
        <w:t>незаконным и обязать отменить его.</w:t>
      </w:r>
    </w:p>
    <w:p w:rsidR="00EB57DC" w:rsidRPr="004B3527" w:rsidRDefault="00EB57DC" w:rsidP="00EB57DC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7C5D" w:rsidRPr="00664624" w:rsidRDefault="00967C5D" w:rsidP="00EB57DC">
      <w:pPr>
        <w:ind w:firstLine="540"/>
        <w:jc w:val="center"/>
        <w:rPr>
          <w:rStyle w:val="a5"/>
          <w:sz w:val="22"/>
          <w:szCs w:val="22"/>
        </w:rPr>
      </w:pPr>
      <w:r w:rsidRPr="00664624">
        <w:rPr>
          <w:rStyle w:val="a5"/>
          <w:sz w:val="22"/>
          <w:szCs w:val="22"/>
        </w:rPr>
        <w:t>Приложения:</w:t>
      </w:r>
    </w:p>
    <w:p w:rsidR="00EB57DC" w:rsidRPr="004B3527" w:rsidRDefault="00EB57DC" w:rsidP="00EB57DC">
      <w:pPr>
        <w:ind w:firstLine="540"/>
        <w:jc w:val="center"/>
        <w:rPr>
          <w:sz w:val="22"/>
          <w:szCs w:val="22"/>
        </w:rPr>
      </w:pPr>
    </w:p>
    <w:p w:rsidR="00967C5D" w:rsidRPr="000C1446" w:rsidRDefault="00967C5D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0C1446">
        <w:rPr>
          <w:sz w:val="22"/>
          <w:szCs w:val="22"/>
        </w:rPr>
        <w:t xml:space="preserve">Квитанция об отправке копии искового заявления Ответчику </w:t>
      </w:r>
      <w:r w:rsidR="000C1446" w:rsidRPr="000C1446">
        <w:rPr>
          <w:sz w:val="22"/>
          <w:szCs w:val="22"/>
        </w:rPr>
        <w:t>и третьему лицу.</w:t>
      </w:r>
    </w:p>
    <w:p w:rsidR="00967C5D" w:rsidRPr="000C1446" w:rsidRDefault="000C1446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0C1446">
        <w:rPr>
          <w:sz w:val="22"/>
          <w:szCs w:val="22"/>
        </w:rPr>
        <w:t xml:space="preserve">Квитанция </w:t>
      </w:r>
      <w:r w:rsidR="00967C5D" w:rsidRPr="000C1446">
        <w:rPr>
          <w:sz w:val="22"/>
          <w:szCs w:val="22"/>
        </w:rPr>
        <w:t xml:space="preserve">об уплате госпошлины (оригинал). </w:t>
      </w:r>
    </w:p>
    <w:p w:rsidR="000C1446" w:rsidRPr="000C1446" w:rsidRDefault="000C1446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0C1446">
        <w:rPr>
          <w:sz w:val="22"/>
          <w:szCs w:val="22"/>
        </w:rPr>
        <w:t xml:space="preserve">Копия решения </w:t>
      </w:r>
      <w:r w:rsidRPr="004B3527">
        <w:t xml:space="preserve">Межрайонной инспекции </w:t>
      </w:r>
      <w:r>
        <w:t>ФНС</w:t>
      </w:r>
      <w:r w:rsidRPr="004B3527">
        <w:t xml:space="preserve"> </w:t>
      </w:r>
      <w:r>
        <w:t xml:space="preserve">5 </w:t>
      </w:r>
      <w:r w:rsidRPr="004B3527">
        <w:t>по Брянской области  от 10.07.2017 года</w:t>
      </w:r>
      <w:r>
        <w:t>.</w:t>
      </w:r>
    </w:p>
    <w:p w:rsidR="000C1446" w:rsidRDefault="000C1446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0C1446">
        <w:rPr>
          <w:sz w:val="22"/>
          <w:szCs w:val="22"/>
        </w:rPr>
        <w:t>Копия постановления о возбуждении исполнительного производства от 31 августа 2017 года.</w:t>
      </w:r>
    </w:p>
    <w:p w:rsidR="00ED1944" w:rsidRDefault="00120D78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Копии к</w:t>
      </w:r>
      <w:r w:rsidR="00ED1944">
        <w:rPr>
          <w:sz w:val="22"/>
          <w:szCs w:val="22"/>
        </w:rPr>
        <w:t>витанци</w:t>
      </w:r>
      <w:r>
        <w:rPr>
          <w:sz w:val="22"/>
          <w:szCs w:val="22"/>
        </w:rPr>
        <w:t>й</w:t>
      </w:r>
      <w:r w:rsidR="00ED1944">
        <w:rPr>
          <w:sz w:val="22"/>
          <w:szCs w:val="22"/>
        </w:rPr>
        <w:t xml:space="preserve"> об оплате страховых взносов в Пенсионный Фонд РФ и ФОМС </w:t>
      </w:r>
      <w:proofErr w:type="spellStart"/>
      <w:r w:rsidR="00ED1944">
        <w:rPr>
          <w:sz w:val="22"/>
          <w:szCs w:val="22"/>
        </w:rPr>
        <w:t>РФ.</w:t>
      </w:r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2015 год.</w:t>
      </w:r>
    </w:p>
    <w:p w:rsidR="00120D78" w:rsidRPr="00120D78" w:rsidRDefault="00120D78" w:rsidP="00120D78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Копии квитанций об оплате страховых взносов в Пенсионный Фонд РФ и ФОМС </w:t>
      </w:r>
      <w:proofErr w:type="spellStart"/>
      <w:r>
        <w:rPr>
          <w:sz w:val="22"/>
          <w:szCs w:val="22"/>
        </w:rPr>
        <w:t>РФ.за</w:t>
      </w:r>
      <w:proofErr w:type="spellEnd"/>
      <w:r>
        <w:rPr>
          <w:sz w:val="22"/>
          <w:szCs w:val="22"/>
        </w:rPr>
        <w:t xml:space="preserve"> 201</w:t>
      </w:r>
      <w:r w:rsidRPr="004B3527">
        <w:t>6</w:t>
      </w:r>
      <w:r>
        <w:rPr>
          <w:sz w:val="22"/>
          <w:szCs w:val="22"/>
        </w:rPr>
        <w:t xml:space="preserve"> год.</w:t>
      </w:r>
    </w:p>
    <w:p w:rsidR="00664624" w:rsidRDefault="00664624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заявления о перерасчёте налогов до 2017 года.</w:t>
      </w:r>
    </w:p>
    <w:p w:rsidR="00967C5D" w:rsidRPr="000C1446" w:rsidRDefault="000C1446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967C5D" w:rsidRPr="000C1446">
        <w:rPr>
          <w:sz w:val="22"/>
          <w:szCs w:val="22"/>
        </w:rPr>
        <w:t>ыписк</w:t>
      </w:r>
      <w:r>
        <w:rPr>
          <w:sz w:val="22"/>
          <w:szCs w:val="22"/>
        </w:rPr>
        <w:t>а</w:t>
      </w:r>
      <w:r w:rsidR="00967C5D" w:rsidRPr="000C1446">
        <w:rPr>
          <w:sz w:val="22"/>
          <w:szCs w:val="22"/>
        </w:rPr>
        <w:t xml:space="preserve"> из ЕГРЮЛ на Ответчика, </w:t>
      </w:r>
      <w:r w:rsidRPr="000C1446">
        <w:t>Межрайонн</w:t>
      </w:r>
      <w:r>
        <w:t>ой</w:t>
      </w:r>
      <w:r w:rsidRPr="000C1446">
        <w:t xml:space="preserve"> инспекци</w:t>
      </w:r>
      <w:r>
        <w:t>и</w:t>
      </w:r>
      <w:r w:rsidRPr="000C1446">
        <w:t xml:space="preserve"> ФНС 5 по Брянской обла</w:t>
      </w:r>
      <w:r w:rsidRPr="000C1446">
        <w:t>с</w:t>
      </w:r>
      <w:r w:rsidRPr="000C1446">
        <w:t>ти</w:t>
      </w:r>
      <w:r w:rsidR="00664624">
        <w:t>.</w:t>
      </w:r>
      <w:r w:rsidRPr="000C1446">
        <w:t xml:space="preserve"> </w:t>
      </w:r>
    </w:p>
    <w:p w:rsidR="00967C5D" w:rsidRPr="000C1446" w:rsidRDefault="000C1446" w:rsidP="000C1446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0C1446">
        <w:rPr>
          <w:sz w:val="22"/>
          <w:szCs w:val="22"/>
        </w:rPr>
        <w:t xml:space="preserve">Выписка из ЕГРИП. на  И.П. </w:t>
      </w:r>
      <w:proofErr w:type="spellStart"/>
      <w:r w:rsidRPr="000C1446">
        <w:rPr>
          <w:sz w:val="22"/>
          <w:szCs w:val="22"/>
        </w:rPr>
        <w:t>Вопилов</w:t>
      </w:r>
      <w:r w:rsidR="00E72F12">
        <w:rPr>
          <w:sz w:val="22"/>
          <w:szCs w:val="22"/>
        </w:rPr>
        <w:t>а</w:t>
      </w:r>
      <w:proofErr w:type="spellEnd"/>
      <w:r w:rsidRPr="000C1446">
        <w:rPr>
          <w:sz w:val="22"/>
          <w:szCs w:val="22"/>
        </w:rPr>
        <w:t xml:space="preserve"> Н.Н.</w:t>
      </w:r>
    </w:p>
    <w:p w:rsidR="00967C5D" w:rsidRPr="004B3527" w:rsidRDefault="00967C5D" w:rsidP="000C1446">
      <w:pPr>
        <w:jc w:val="both"/>
        <w:rPr>
          <w:sz w:val="22"/>
          <w:szCs w:val="22"/>
        </w:rPr>
      </w:pPr>
    </w:p>
    <w:p w:rsidR="00967C5D" w:rsidRPr="004B3527" w:rsidRDefault="004B3527" w:rsidP="00967C5D">
      <w:pPr>
        <w:ind w:firstLine="540"/>
        <w:jc w:val="both"/>
        <w:rPr>
          <w:sz w:val="22"/>
          <w:szCs w:val="22"/>
        </w:rPr>
      </w:pPr>
      <w:r w:rsidRPr="004B3527">
        <w:rPr>
          <w:sz w:val="22"/>
          <w:szCs w:val="22"/>
        </w:rPr>
        <w:t>«12» сентября 20</w:t>
      </w:r>
      <w:r w:rsidR="00E5421D">
        <w:rPr>
          <w:sz w:val="22"/>
          <w:szCs w:val="22"/>
        </w:rPr>
        <w:t>22</w:t>
      </w:r>
      <w:r w:rsidRPr="004B3527">
        <w:rPr>
          <w:sz w:val="22"/>
          <w:szCs w:val="22"/>
        </w:rPr>
        <w:t xml:space="preserve"> </w:t>
      </w:r>
      <w:r w:rsidR="00967C5D" w:rsidRPr="004B3527">
        <w:rPr>
          <w:sz w:val="22"/>
          <w:szCs w:val="22"/>
        </w:rPr>
        <w:t>года</w:t>
      </w:r>
    </w:p>
    <w:p w:rsidR="00967C5D" w:rsidRPr="004B3527" w:rsidRDefault="004B3527" w:rsidP="004B3527">
      <w:pPr>
        <w:tabs>
          <w:tab w:val="left" w:pos="3450"/>
        </w:tabs>
        <w:ind w:firstLine="540"/>
        <w:jc w:val="both"/>
        <w:rPr>
          <w:sz w:val="22"/>
          <w:szCs w:val="22"/>
        </w:rPr>
      </w:pPr>
      <w:r w:rsidRPr="004B3527">
        <w:rPr>
          <w:sz w:val="22"/>
          <w:szCs w:val="22"/>
        </w:rPr>
        <w:tab/>
        <w:t>_________________________</w:t>
      </w:r>
      <w:r w:rsidR="0091368A">
        <w:rPr>
          <w:sz w:val="22"/>
          <w:szCs w:val="22"/>
        </w:rPr>
        <w:t xml:space="preserve"> </w:t>
      </w:r>
      <w:proofErr w:type="spellStart"/>
      <w:r w:rsidRPr="004B3527">
        <w:rPr>
          <w:sz w:val="22"/>
          <w:szCs w:val="22"/>
        </w:rPr>
        <w:t>Вопилов</w:t>
      </w:r>
      <w:proofErr w:type="spellEnd"/>
      <w:r w:rsidRPr="004B3527">
        <w:rPr>
          <w:sz w:val="22"/>
          <w:szCs w:val="22"/>
        </w:rPr>
        <w:t xml:space="preserve"> Николай Николаевич</w:t>
      </w:r>
    </w:p>
    <w:p w:rsidR="00967C5D" w:rsidRPr="004B3527" w:rsidRDefault="00967C5D" w:rsidP="00967C5D">
      <w:pPr>
        <w:ind w:firstLine="540"/>
        <w:jc w:val="both"/>
        <w:rPr>
          <w:sz w:val="22"/>
          <w:szCs w:val="22"/>
        </w:rPr>
      </w:pPr>
    </w:p>
    <w:p w:rsidR="007A6E1A" w:rsidRPr="004B3527" w:rsidRDefault="007A6E1A"/>
    <w:sectPr w:rsidR="007A6E1A" w:rsidRPr="004B3527" w:rsidSect="00DF1D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4B" w:rsidRDefault="00A9774B" w:rsidP="00C25AC8">
      <w:r>
        <w:separator/>
      </w:r>
    </w:p>
  </w:endnote>
  <w:endnote w:type="continuationSeparator" w:id="0">
    <w:p w:rsidR="00A9774B" w:rsidRDefault="00A9774B" w:rsidP="00C2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4B" w:rsidRDefault="00A9774B" w:rsidP="00C25AC8">
      <w:r>
        <w:separator/>
      </w:r>
    </w:p>
  </w:footnote>
  <w:footnote w:type="continuationSeparator" w:id="0">
    <w:p w:rsidR="00A9774B" w:rsidRDefault="00A9774B" w:rsidP="00C25AC8">
      <w:r>
        <w:continuationSeparator/>
      </w:r>
    </w:p>
  </w:footnote>
  <w:footnote w:id="1">
    <w:p w:rsidR="0091368A" w:rsidRPr="00E5421D" w:rsidRDefault="0091368A" w:rsidP="00C25AC8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 https://view.officeapps.live.com/op/view.aspx.</w:t>
      </w:r>
      <w:r>
        <w:rPr>
          <w:rFonts w:ascii="Times New Roman" w:hAnsi="Times New Roman" w:cs="Times New Roman"/>
        </w:rPr>
        <w:t xml:space="preserve"> (дата обращения 18.11.2022).</w:t>
      </w:r>
    </w:p>
  </w:footnote>
  <w:footnote w:id="2">
    <w:p w:rsidR="0091368A" w:rsidRPr="00E5421D" w:rsidRDefault="0091368A" w:rsidP="00C25AC8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 https://view.officeapps.live.com/op/view.aspx.</w:t>
      </w:r>
      <w:r w:rsidRPr="00913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 18.11.2022).</w:t>
      </w:r>
    </w:p>
  </w:footnote>
  <w:footnote w:id="3">
    <w:p w:rsidR="0091368A" w:rsidRPr="00E5421D" w:rsidRDefault="0091368A" w:rsidP="00E5421D">
      <w:pPr>
        <w:shd w:val="clear" w:color="auto" w:fill="FFFFFF"/>
        <w:tabs>
          <w:tab w:val="left" w:pos="993"/>
        </w:tabs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</w:t>
      </w:r>
      <w:proofErr w:type="spellStart"/>
      <w:r w:rsidRPr="00E5421D">
        <w:rPr>
          <w:sz w:val="20"/>
          <w:szCs w:val="20"/>
        </w:rPr>
        <w:t>Шинкарюк</w:t>
      </w:r>
      <w:proofErr w:type="spellEnd"/>
      <w:r w:rsidRPr="00E5421D">
        <w:rPr>
          <w:sz w:val="20"/>
          <w:szCs w:val="20"/>
        </w:rPr>
        <w:t xml:space="preserve">, Д.А. О понятии налогового спора / Д.А. </w:t>
      </w:r>
      <w:proofErr w:type="spellStart"/>
      <w:r w:rsidRPr="00E5421D">
        <w:rPr>
          <w:sz w:val="20"/>
          <w:szCs w:val="20"/>
        </w:rPr>
        <w:t>Шинкарюк</w:t>
      </w:r>
      <w:proofErr w:type="spellEnd"/>
      <w:r w:rsidRPr="00E5421D">
        <w:rPr>
          <w:sz w:val="20"/>
          <w:szCs w:val="20"/>
        </w:rPr>
        <w:t xml:space="preserve"> // Вестник Омского университета. 20</w:t>
      </w:r>
      <w:r w:rsidR="008D3468">
        <w:rPr>
          <w:sz w:val="20"/>
          <w:szCs w:val="20"/>
        </w:rPr>
        <w:t>1</w:t>
      </w:r>
      <w:r w:rsidRPr="00E5421D">
        <w:rPr>
          <w:sz w:val="20"/>
          <w:szCs w:val="20"/>
        </w:rPr>
        <w:t>7. № 2. С. 46.</w:t>
      </w:r>
    </w:p>
  </w:footnote>
  <w:footnote w:id="4">
    <w:p w:rsidR="0091368A" w:rsidRPr="00E5421D" w:rsidRDefault="0091368A" w:rsidP="00E5421D">
      <w:pPr>
        <w:shd w:val="clear" w:color="auto" w:fill="FFFFFF"/>
        <w:tabs>
          <w:tab w:val="left" w:pos="993"/>
        </w:tabs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Борисова, О.В. Налоговые споры: в суде и вне суда / О.В. Борисова // ЭЖ-Юрист. 20</w:t>
      </w:r>
      <w:r w:rsidR="008D3468">
        <w:rPr>
          <w:sz w:val="20"/>
          <w:szCs w:val="20"/>
        </w:rPr>
        <w:t>1</w:t>
      </w:r>
      <w:r w:rsidRPr="00E5421D">
        <w:rPr>
          <w:sz w:val="20"/>
          <w:szCs w:val="20"/>
        </w:rPr>
        <w:t>7. № 2. С. 17-18.</w:t>
      </w:r>
    </w:p>
  </w:footnote>
  <w:footnote w:id="5">
    <w:p w:rsidR="0091368A" w:rsidRPr="008D3468" w:rsidRDefault="0091368A" w:rsidP="0091368A">
      <w:pPr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8D3468">
        <w:rPr>
          <w:sz w:val="20"/>
          <w:szCs w:val="20"/>
        </w:rPr>
        <w:t>Налоговый кодекс Российской Федерации (часть первая) от 31.07.1998 N 146-ФЗ // СПС КонсультантПлюс</w:t>
      </w:r>
    </w:p>
  </w:footnote>
  <w:footnote w:id="6">
    <w:p w:rsidR="0091368A" w:rsidRPr="008D3468" w:rsidRDefault="0091368A" w:rsidP="0091368A">
      <w:pPr>
        <w:jc w:val="both"/>
        <w:rPr>
          <w:sz w:val="20"/>
          <w:szCs w:val="20"/>
        </w:rPr>
      </w:pPr>
      <w:r w:rsidRPr="008D3468">
        <w:rPr>
          <w:rStyle w:val="ab"/>
          <w:sz w:val="20"/>
          <w:szCs w:val="20"/>
        </w:rPr>
        <w:footnoteRef/>
      </w:r>
      <w:r w:rsidRPr="008D3468">
        <w:rPr>
          <w:sz w:val="20"/>
          <w:szCs w:val="20"/>
        </w:rPr>
        <w:t xml:space="preserve"> Арбитражный процессуальный кодекс Российской Федерации от 24.07.2002 N 95-ФЗ // СПС Консультант</w:t>
      </w:r>
      <w:r w:rsidRPr="008D3468">
        <w:rPr>
          <w:sz w:val="20"/>
          <w:szCs w:val="20"/>
        </w:rPr>
        <w:t>П</w:t>
      </w:r>
      <w:r w:rsidRPr="008D3468">
        <w:rPr>
          <w:sz w:val="20"/>
          <w:szCs w:val="20"/>
        </w:rPr>
        <w:t>люс</w:t>
      </w:r>
    </w:p>
  </w:footnote>
  <w:footnote w:id="7">
    <w:p w:rsidR="0091368A" w:rsidRPr="008D3468" w:rsidRDefault="0091368A" w:rsidP="0091368A">
      <w:pPr>
        <w:jc w:val="both"/>
        <w:rPr>
          <w:sz w:val="20"/>
          <w:szCs w:val="20"/>
        </w:rPr>
      </w:pPr>
      <w:r w:rsidRPr="008D3468">
        <w:rPr>
          <w:rStyle w:val="ab"/>
          <w:sz w:val="20"/>
          <w:szCs w:val="20"/>
        </w:rPr>
        <w:footnoteRef/>
      </w:r>
      <w:r w:rsidRPr="008D3468">
        <w:rPr>
          <w:sz w:val="20"/>
          <w:szCs w:val="20"/>
        </w:rPr>
        <w:t xml:space="preserve"> Кодекс административного судопроизводства Российской Федерации от 08.03.2015 N 21-ФЗ // СПС Консул</w:t>
      </w:r>
      <w:r w:rsidRPr="008D3468">
        <w:rPr>
          <w:sz w:val="20"/>
          <w:szCs w:val="20"/>
        </w:rPr>
        <w:t>ь</w:t>
      </w:r>
      <w:r w:rsidRPr="008D3468">
        <w:rPr>
          <w:sz w:val="20"/>
          <w:szCs w:val="20"/>
        </w:rPr>
        <w:t>тантПлюс</w:t>
      </w:r>
    </w:p>
  </w:footnote>
  <w:footnote w:id="8">
    <w:p w:rsidR="0091368A" w:rsidRPr="00E5421D" w:rsidRDefault="0091368A" w:rsidP="00E5421D">
      <w:pPr>
        <w:shd w:val="clear" w:color="auto" w:fill="FFFFFF"/>
        <w:tabs>
          <w:tab w:val="left" w:pos="993"/>
        </w:tabs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Пименова, Е.Н. К вопросу о влиянии норм материального права на институт компетенции арбитражного суда / Е.Н. Пименова // </w:t>
      </w:r>
      <w:proofErr w:type="spellStart"/>
      <w:r w:rsidRPr="00E5421D">
        <w:rPr>
          <w:sz w:val="20"/>
          <w:szCs w:val="20"/>
        </w:rPr>
        <w:t>European</w:t>
      </w:r>
      <w:proofErr w:type="spellEnd"/>
      <w:r w:rsidRPr="00E5421D">
        <w:rPr>
          <w:sz w:val="20"/>
          <w:szCs w:val="20"/>
        </w:rPr>
        <w:t xml:space="preserve"> </w:t>
      </w:r>
      <w:proofErr w:type="spellStart"/>
      <w:r w:rsidRPr="00E5421D">
        <w:rPr>
          <w:sz w:val="20"/>
          <w:szCs w:val="20"/>
        </w:rPr>
        <w:t>science</w:t>
      </w:r>
      <w:proofErr w:type="spellEnd"/>
      <w:r w:rsidRPr="00E5421D">
        <w:rPr>
          <w:sz w:val="20"/>
          <w:szCs w:val="20"/>
        </w:rPr>
        <w:t xml:space="preserve"> </w:t>
      </w:r>
      <w:proofErr w:type="spellStart"/>
      <w:r w:rsidRPr="00E5421D">
        <w:rPr>
          <w:sz w:val="20"/>
          <w:szCs w:val="20"/>
        </w:rPr>
        <w:t>review</w:t>
      </w:r>
      <w:proofErr w:type="spellEnd"/>
      <w:r w:rsidRPr="00E5421D">
        <w:rPr>
          <w:sz w:val="20"/>
          <w:szCs w:val="20"/>
        </w:rPr>
        <w:t>. 201</w:t>
      </w:r>
      <w:r w:rsidR="008D3468">
        <w:rPr>
          <w:sz w:val="20"/>
          <w:szCs w:val="20"/>
        </w:rPr>
        <w:t>9</w:t>
      </w:r>
      <w:r w:rsidRPr="00E5421D">
        <w:rPr>
          <w:sz w:val="20"/>
          <w:szCs w:val="20"/>
        </w:rPr>
        <w:t>. № 3-4. С. 264.</w:t>
      </w:r>
    </w:p>
  </w:footnote>
  <w:footnote w:id="9">
    <w:p w:rsidR="0091368A" w:rsidRPr="00E5421D" w:rsidRDefault="0091368A" w:rsidP="00E5421D">
      <w:pPr>
        <w:pStyle w:val="ad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 </w:t>
      </w:r>
      <w:r>
        <w:rPr>
          <w:sz w:val="20"/>
          <w:szCs w:val="20"/>
        </w:rPr>
        <w:t>Иванова, В. Н. Налоговое право</w:t>
      </w:r>
      <w:proofErr w:type="gramStart"/>
      <w:r>
        <w:rPr>
          <w:sz w:val="20"/>
          <w:szCs w:val="20"/>
        </w:rPr>
        <w:t xml:space="preserve"> </w:t>
      </w:r>
      <w:r w:rsidRPr="00E5421D">
        <w:rPr>
          <w:sz w:val="20"/>
          <w:szCs w:val="20"/>
        </w:rPr>
        <w:t>:</w:t>
      </w:r>
      <w:proofErr w:type="gramEnd"/>
      <w:r w:rsidRPr="00E5421D">
        <w:rPr>
          <w:sz w:val="20"/>
          <w:szCs w:val="20"/>
        </w:rPr>
        <w:t xml:space="preserve"> учебник / В. Н. Иванова, Ростов н/Д: Феникс, 2016. С.143.</w:t>
      </w:r>
    </w:p>
  </w:footnote>
  <w:footnote w:id="10">
    <w:p w:rsidR="0091368A" w:rsidRPr="00E5421D" w:rsidRDefault="0091368A" w:rsidP="00E5421D">
      <w:pPr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</w:t>
      </w:r>
      <w:proofErr w:type="spellStart"/>
      <w:r w:rsidRPr="00E5421D">
        <w:rPr>
          <w:sz w:val="20"/>
          <w:szCs w:val="20"/>
        </w:rPr>
        <w:t>Худойкина</w:t>
      </w:r>
      <w:proofErr w:type="spellEnd"/>
      <w:r w:rsidRPr="00E5421D">
        <w:rPr>
          <w:sz w:val="20"/>
          <w:szCs w:val="20"/>
        </w:rPr>
        <w:t xml:space="preserve"> Т.В., Казакова Ю.Е. Анализ возникновения, развития, изменения и завершения юридического конфликта // Альманах современной науки и образования. № 7 (97). 2015. С. 143.</w:t>
      </w:r>
    </w:p>
  </w:footnote>
  <w:footnote w:id="11">
    <w:p w:rsidR="0091368A" w:rsidRPr="00E5421D" w:rsidRDefault="0091368A" w:rsidP="00DF1DE9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</w:t>
      </w:r>
      <w:proofErr w:type="spellStart"/>
      <w:r w:rsidRPr="00E5421D">
        <w:rPr>
          <w:rFonts w:ascii="Times New Roman" w:hAnsi="Times New Roman" w:cs="Times New Roman"/>
        </w:rPr>
        <w:t>Худойкина</w:t>
      </w:r>
      <w:proofErr w:type="spellEnd"/>
      <w:r w:rsidRPr="00E5421D">
        <w:rPr>
          <w:rFonts w:ascii="Times New Roman" w:hAnsi="Times New Roman" w:cs="Times New Roman"/>
        </w:rPr>
        <w:t xml:space="preserve"> Т.В., Казакова Ю.Е. Там же.</w:t>
      </w:r>
    </w:p>
  </w:footnote>
  <w:footnote w:id="12">
    <w:p w:rsidR="0091368A" w:rsidRPr="00E5421D" w:rsidRDefault="0091368A" w:rsidP="00DF1DE9">
      <w:pPr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 Васягина М.М. Профилактика юридического конфликта как многоуровневый процесс: </w:t>
      </w:r>
      <w:proofErr w:type="spellStart"/>
      <w:r w:rsidRPr="00E5421D">
        <w:rPr>
          <w:sz w:val="20"/>
          <w:szCs w:val="20"/>
        </w:rPr>
        <w:t>дис</w:t>
      </w:r>
      <w:proofErr w:type="spellEnd"/>
      <w:r w:rsidRPr="00E5421D">
        <w:rPr>
          <w:sz w:val="20"/>
          <w:szCs w:val="20"/>
        </w:rPr>
        <w:t xml:space="preserve">.......канд. </w:t>
      </w:r>
      <w:proofErr w:type="spellStart"/>
      <w:r w:rsidRPr="00E5421D">
        <w:rPr>
          <w:sz w:val="20"/>
          <w:szCs w:val="20"/>
        </w:rPr>
        <w:t>юрид</w:t>
      </w:r>
      <w:proofErr w:type="spellEnd"/>
      <w:r w:rsidRPr="00E5421D">
        <w:rPr>
          <w:sz w:val="20"/>
          <w:szCs w:val="20"/>
        </w:rPr>
        <w:t>. наук. Н.Новгород, ГОУ ВПО «Мордовский государственный университет им. Н.П. Огарева», 2006. С. 18.</w:t>
      </w:r>
    </w:p>
  </w:footnote>
  <w:footnote w:id="13">
    <w:p w:rsidR="0091368A" w:rsidRPr="00E5421D" w:rsidRDefault="0091368A" w:rsidP="00DF1DE9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</w:t>
      </w:r>
      <w:proofErr w:type="spellStart"/>
      <w:r w:rsidRPr="00E5421D">
        <w:rPr>
          <w:rFonts w:ascii="Times New Roman" w:hAnsi="Times New Roman" w:cs="Times New Roman"/>
        </w:rPr>
        <w:t>Шинкарюк</w:t>
      </w:r>
      <w:proofErr w:type="spellEnd"/>
      <w:r w:rsidRPr="00E5421D">
        <w:rPr>
          <w:rFonts w:ascii="Times New Roman" w:hAnsi="Times New Roman" w:cs="Times New Roman"/>
        </w:rPr>
        <w:t xml:space="preserve"> Д.А. Досудебное урегулирование налоговых споров (финансово-правовое исследование): </w:t>
      </w:r>
      <w:proofErr w:type="spellStart"/>
      <w:r w:rsidRPr="00E5421D">
        <w:rPr>
          <w:rFonts w:ascii="Times New Roman" w:hAnsi="Times New Roman" w:cs="Times New Roman"/>
        </w:rPr>
        <w:t>дис</w:t>
      </w:r>
      <w:proofErr w:type="spellEnd"/>
      <w:r w:rsidRPr="00E5421D">
        <w:rPr>
          <w:rFonts w:ascii="Times New Roman" w:hAnsi="Times New Roman" w:cs="Times New Roman"/>
        </w:rPr>
        <w:t xml:space="preserve">........канд. </w:t>
      </w:r>
      <w:proofErr w:type="spellStart"/>
      <w:r w:rsidRPr="00E5421D">
        <w:rPr>
          <w:rFonts w:ascii="Times New Roman" w:hAnsi="Times New Roman" w:cs="Times New Roman"/>
        </w:rPr>
        <w:t>юрид</w:t>
      </w:r>
      <w:proofErr w:type="spellEnd"/>
      <w:r w:rsidRPr="00E5421D">
        <w:rPr>
          <w:rFonts w:ascii="Times New Roman" w:hAnsi="Times New Roman" w:cs="Times New Roman"/>
        </w:rPr>
        <w:t>. наук. Н. Новгород, ГОУ ВПО «Мордовский государственный университет им. Н.П. Огар</w:t>
      </w:r>
      <w:r w:rsidRPr="00E5421D">
        <w:rPr>
          <w:rFonts w:ascii="Times New Roman" w:hAnsi="Times New Roman" w:cs="Times New Roman"/>
        </w:rPr>
        <w:t>е</w:t>
      </w:r>
      <w:r w:rsidRPr="00E5421D">
        <w:rPr>
          <w:rFonts w:ascii="Times New Roman" w:hAnsi="Times New Roman" w:cs="Times New Roman"/>
        </w:rPr>
        <w:t>ва», 2006. С. 5.</w:t>
      </w:r>
    </w:p>
  </w:footnote>
  <w:footnote w:id="14">
    <w:p w:rsidR="0091368A" w:rsidRPr="00E5421D" w:rsidRDefault="0091368A" w:rsidP="00DF1DE9">
      <w:pPr>
        <w:jc w:val="both"/>
        <w:rPr>
          <w:sz w:val="20"/>
          <w:szCs w:val="20"/>
        </w:rPr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 </w:t>
      </w:r>
      <w:proofErr w:type="spellStart"/>
      <w:r w:rsidRPr="00E5421D">
        <w:rPr>
          <w:sz w:val="20"/>
          <w:szCs w:val="20"/>
        </w:rPr>
        <w:t>Шинкарюк</w:t>
      </w:r>
      <w:proofErr w:type="spellEnd"/>
      <w:r w:rsidRPr="00E5421D">
        <w:rPr>
          <w:sz w:val="20"/>
          <w:szCs w:val="20"/>
        </w:rPr>
        <w:t xml:space="preserve"> Д.А. </w:t>
      </w:r>
      <w:proofErr w:type="spellStart"/>
      <w:r w:rsidRPr="00E5421D">
        <w:rPr>
          <w:sz w:val="20"/>
          <w:szCs w:val="20"/>
        </w:rPr>
        <w:t>Указ.соч</w:t>
      </w:r>
      <w:proofErr w:type="spellEnd"/>
      <w:r w:rsidRPr="00E5421D">
        <w:rPr>
          <w:sz w:val="20"/>
          <w:szCs w:val="20"/>
        </w:rPr>
        <w:t xml:space="preserve">. С. 4. </w:t>
      </w:r>
    </w:p>
  </w:footnote>
  <w:footnote w:id="15">
    <w:p w:rsidR="0091368A" w:rsidRPr="00E5421D" w:rsidRDefault="0091368A" w:rsidP="00DF1DE9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</w:t>
      </w:r>
      <w:r w:rsidRPr="00E5421D">
        <w:rPr>
          <w:rFonts w:ascii="Times New Roman" w:hAnsi="Times New Roman" w:cs="Times New Roman"/>
          <w:color w:val="000000"/>
        </w:rPr>
        <w:t>Козлова Е.О. Общая характеристика налоговых споров в арбитражных судах Российской Федерации// Адв</w:t>
      </w:r>
      <w:r w:rsidRPr="00E5421D">
        <w:rPr>
          <w:rFonts w:ascii="Times New Roman" w:hAnsi="Times New Roman" w:cs="Times New Roman"/>
          <w:color w:val="000000"/>
        </w:rPr>
        <w:t>о</w:t>
      </w:r>
      <w:r w:rsidRPr="00E5421D">
        <w:rPr>
          <w:rFonts w:ascii="Times New Roman" w:hAnsi="Times New Roman" w:cs="Times New Roman"/>
          <w:color w:val="000000"/>
        </w:rPr>
        <w:t>катская практика. 2017</w:t>
      </w:r>
      <w:r>
        <w:rPr>
          <w:rFonts w:ascii="Times New Roman" w:hAnsi="Times New Roman" w:cs="Times New Roman"/>
          <w:color w:val="000000"/>
        </w:rPr>
        <w:t>.</w:t>
      </w:r>
      <w:r w:rsidRPr="00E5421D">
        <w:rPr>
          <w:rFonts w:ascii="Times New Roman" w:hAnsi="Times New Roman" w:cs="Times New Roman"/>
          <w:color w:val="000000"/>
        </w:rPr>
        <w:t xml:space="preserve"> № 2.С.14.</w:t>
      </w:r>
    </w:p>
  </w:footnote>
  <w:footnote w:id="16">
    <w:p w:rsidR="0091368A" w:rsidRPr="00E5421D" w:rsidRDefault="0091368A" w:rsidP="00DF1DE9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</w:pPr>
      <w:r w:rsidRPr="0091368A">
        <w:rPr>
          <w:rStyle w:val="ab"/>
          <w:rFonts w:ascii="Times New Roman" w:hAnsi="Times New Roman" w:cs="Times New Roman"/>
          <w:color w:val="auto"/>
          <w:sz w:val="20"/>
          <w:szCs w:val="20"/>
        </w:rPr>
        <w:footnoteRef/>
      </w:r>
      <w:r w:rsidRPr="0091368A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 xml:space="preserve"> </w:t>
      </w:r>
      <w:proofErr w:type="spellStart"/>
      <w:r w:rsidRPr="00E5421D"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  <w:t>Первышов</w:t>
      </w:r>
      <w:proofErr w:type="spellEnd"/>
      <w:r w:rsidRPr="00E5421D"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  <w:t xml:space="preserve"> Е.А., Абрамян Д.С К вопросу о понятии налогового </w:t>
      </w:r>
      <w:proofErr w:type="spellStart"/>
      <w:r w:rsidRPr="00E5421D"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  <w:t>спора</w:t>
      </w:r>
      <w:proofErr w:type="gramStart"/>
      <w:r w:rsidRPr="00E5421D"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  <w:t>.М</w:t>
      </w:r>
      <w:proofErr w:type="spellEnd"/>
      <w:proofErr w:type="gramEnd"/>
      <w:r w:rsidRPr="00E5421D">
        <w:rPr>
          <w:rFonts w:ascii="Times New Roman" w:eastAsia="Times New Roman" w:hAnsi="Times New Roman" w:cs="Times New Roman"/>
          <w:b w:val="0"/>
          <w:color w:val="242222"/>
          <w:kern w:val="36"/>
          <w:sz w:val="20"/>
          <w:szCs w:val="20"/>
          <w:lang w:eastAsia="ru-RU"/>
        </w:rPr>
        <w:t>., 2018. С.12.</w:t>
      </w:r>
    </w:p>
    <w:p w:rsidR="0091368A" w:rsidRPr="00E5421D" w:rsidRDefault="0091368A" w:rsidP="00DF1DE9">
      <w:pPr>
        <w:pStyle w:val="a9"/>
        <w:rPr>
          <w:rFonts w:ascii="Times New Roman" w:hAnsi="Times New Roman" w:cs="Times New Roman"/>
        </w:rPr>
      </w:pPr>
    </w:p>
  </w:footnote>
  <w:footnote w:id="17">
    <w:p w:rsidR="0091368A" w:rsidRPr="00E5421D" w:rsidRDefault="0091368A" w:rsidP="00DF1DE9">
      <w:pPr>
        <w:pStyle w:val="a9"/>
        <w:jc w:val="both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 </w:t>
      </w:r>
      <w:proofErr w:type="spellStart"/>
      <w:r w:rsidRPr="00E5421D">
        <w:rPr>
          <w:rFonts w:ascii="Times New Roman" w:hAnsi="Times New Roman" w:cs="Times New Roman"/>
        </w:rPr>
        <w:t>Медникова</w:t>
      </w:r>
      <w:proofErr w:type="spellEnd"/>
      <w:r w:rsidRPr="00E5421D">
        <w:rPr>
          <w:rFonts w:ascii="Times New Roman" w:hAnsi="Times New Roman" w:cs="Times New Roman"/>
        </w:rPr>
        <w:t xml:space="preserve"> М.Е. Досудебное урегулирование и альтернативное разрешение экономических споров: соотн</w:t>
      </w:r>
      <w:r w:rsidRPr="00E5421D">
        <w:rPr>
          <w:rFonts w:ascii="Times New Roman" w:hAnsi="Times New Roman" w:cs="Times New Roman"/>
        </w:rPr>
        <w:t>о</w:t>
      </w:r>
      <w:r w:rsidRPr="00E5421D">
        <w:rPr>
          <w:rFonts w:ascii="Times New Roman" w:hAnsi="Times New Roman" w:cs="Times New Roman"/>
        </w:rPr>
        <w:t>шение правовых категорий // Юрист. 2016. №9. С.15.</w:t>
      </w:r>
    </w:p>
  </w:footnote>
  <w:footnote w:id="18">
    <w:p w:rsidR="0091368A" w:rsidRPr="00E5421D" w:rsidRDefault="0091368A" w:rsidP="00DF1DE9">
      <w:pPr>
        <w:pStyle w:val="a9"/>
        <w:rPr>
          <w:rFonts w:ascii="Times New Roman" w:hAnsi="Times New Roman" w:cs="Times New Roman"/>
        </w:rPr>
      </w:pPr>
      <w:r w:rsidRPr="00E5421D">
        <w:rPr>
          <w:rStyle w:val="ab"/>
          <w:rFonts w:ascii="Times New Roman" w:hAnsi="Times New Roman" w:cs="Times New Roman"/>
        </w:rPr>
        <w:footnoteRef/>
      </w:r>
      <w:r w:rsidRPr="00E5421D">
        <w:rPr>
          <w:rFonts w:ascii="Times New Roman" w:hAnsi="Times New Roman" w:cs="Times New Roman"/>
        </w:rPr>
        <w:t xml:space="preserve"> </w:t>
      </w:r>
      <w:proofErr w:type="spellStart"/>
      <w:r w:rsidRPr="00E5421D">
        <w:rPr>
          <w:rFonts w:ascii="Times New Roman" w:hAnsi="Times New Roman" w:cs="Times New Roman"/>
        </w:rPr>
        <w:t>Аракелов</w:t>
      </w:r>
      <w:proofErr w:type="spellEnd"/>
      <w:r w:rsidRPr="00E5421D">
        <w:rPr>
          <w:rFonts w:ascii="Times New Roman" w:hAnsi="Times New Roman" w:cs="Times New Roman"/>
        </w:rPr>
        <w:t xml:space="preserve"> С.А. Опыт налоговых органов по досудебному рассмотрению </w:t>
      </w:r>
      <w:proofErr w:type="gramStart"/>
      <w:r w:rsidRPr="00E5421D">
        <w:rPr>
          <w:rFonts w:ascii="Times New Roman" w:hAnsi="Times New Roman" w:cs="Times New Roman"/>
        </w:rPr>
        <w:t>споров</w:t>
      </w:r>
      <w:proofErr w:type="gramEnd"/>
      <w:r w:rsidRPr="00E5421D">
        <w:rPr>
          <w:rFonts w:ascii="Times New Roman" w:hAnsi="Times New Roman" w:cs="Times New Roman"/>
        </w:rPr>
        <w:t xml:space="preserve"> возможно распространить на другие сферы государственного регулированияhttps://www.nalog.ru/rn77/news/activities_fts/6731324/</w:t>
      </w:r>
      <w:r>
        <w:rPr>
          <w:rFonts w:ascii="Times New Roman" w:hAnsi="Times New Roman" w:cs="Times New Roman"/>
        </w:rPr>
        <w:t xml:space="preserve"> (дата обр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щения 18.11.2022).</w:t>
      </w:r>
    </w:p>
  </w:footnote>
  <w:footnote w:id="19">
    <w:p w:rsidR="0091368A" w:rsidRPr="00E5421D" w:rsidRDefault="0091368A" w:rsidP="008D3468">
      <w:pPr>
        <w:jc w:val="both"/>
      </w:pPr>
      <w:r w:rsidRPr="00E5421D">
        <w:rPr>
          <w:rStyle w:val="ab"/>
          <w:sz w:val="20"/>
          <w:szCs w:val="20"/>
        </w:rPr>
        <w:footnoteRef/>
      </w:r>
      <w:r w:rsidRPr="00E5421D">
        <w:rPr>
          <w:sz w:val="20"/>
          <w:szCs w:val="20"/>
        </w:rPr>
        <w:t xml:space="preserve">  Колесниченко Т.В. Досудебный и судебный порядок урегулирования споров по результатам налоговых пр</w:t>
      </w:r>
      <w:r w:rsidRPr="00E5421D">
        <w:rPr>
          <w:sz w:val="20"/>
          <w:szCs w:val="20"/>
        </w:rPr>
        <w:t>о</w:t>
      </w:r>
      <w:r w:rsidRPr="00E5421D">
        <w:rPr>
          <w:sz w:val="20"/>
          <w:szCs w:val="20"/>
        </w:rPr>
        <w:t>верок. Научно-практическое пособие  М.: «</w:t>
      </w:r>
      <w:proofErr w:type="spellStart"/>
      <w:r w:rsidRPr="00E5421D">
        <w:rPr>
          <w:sz w:val="20"/>
          <w:szCs w:val="20"/>
        </w:rPr>
        <w:t>Юстицинформ</w:t>
      </w:r>
      <w:proofErr w:type="spellEnd"/>
      <w:r w:rsidRPr="00E5421D">
        <w:rPr>
          <w:sz w:val="20"/>
          <w:szCs w:val="20"/>
        </w:rPr>
        <w:t xml:space="preserve">», 2017. С. 9. </w:t>
      </w:r>
    </w:p>
  </w:footnote>
  <w:footnote w:id="20">
    <w:p w:rsidR="008D3468" w:rsidRDefault="008D3468" w:rsidP="008D3468">
      <w:pPr>
        <w:pStyle w:val="ad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8D3468">
        <w:rPr>
          <w:sz w:val="20"/>
          <w:szCs w:val="20"/>
        </w:rPr>
        <w:t>Р</w:t>
      </w:r>
      <w:r>
        <w:rPr>
          <w:sz w:val="20"/>
          <w:szCs w:val="20"/>
        </w:rPr>
        <w:t>оссинский</w:t>
      </w:r>
      <w:proofErr w:type="spellEnd"/>
      <w:r>
        <w:rPr>
          <w:sz w:val="20"/>
          <w:szCs w:val="20"/>
        </w:rPr>
        <w:t xml:space="preserve"> Б.В. Налоговое право.</w:t>
      </w:r>
      <w:r w:rsidRPr="008D3468">
        <w:rPr>
          <w:sz w:val="20"/>
          <w:szCs w:val="20"/>
        </w:rPr>
        <w:t xml:space="preserve"> М., 2006.</w:t>
      </w:r>
      <w:r>
        <w:rPr>
          <w:sz w:val="20"/>
          <w:szCs w:val="20"/>
        </w:rPr>
        <w:t>С.122.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351723"/>
      <w:docPartObj>
        <w:docPartGallery w:val="Page Numbers (Top of Page)"/>
        <w:docPartUnique/>
      </w:docPartObj>
    </w:sdtPr>
    <w:sdtContent>
      <w:p w:rsidR="0091368A" w:rsidRDefault="0091368A">
        <w:pPr>
          <w:pStyle w:val="ae"/>
          <w:jc w:val="right"/>
        </w:pPr>
        <w:fldSimple w:instr="PAGE   \* MERGEFORMAT">
          <w:r w:rsidR="00660F9C">
            <w:rPr>
              <w:noProof/>
            </w:rPr>
            <w:t>7</w:t>
          </w:r>
        </w:fldSimple>
      </w:p>
    </w:sdtContent>
  </w:sdt>
  <w:p w:rsidR="0091368A" w:rsidRDefault="0091368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917"/>
    <w:multiLevelType w:val="hybridMultilevel"/>
    <w:tmpl w:val="414E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36D"/>
    <w:multiLevelType w:val="hybridMultilevel"/>
    <w:tmpl w:val="5596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7C44"/>
    <w:multiLevelType w:val="hybridMultilevel"/>
    <w:tmpl w:val="13422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A7309E"/>
    <w:multiLevelType w:val="multilevel"/>
    <w:tmpl w:val="AB1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14AEC"/>
    <w:multiLevelType w:val="multilevel"/>
    <w:tmpl w:val="0736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4B"/>
    <w:rsid w:val="00025300"/>
    <w:rsid w:val="000C1446"/>
    <w:rsid w:val="00120D78"/>
    <w:rsid w:val="00193AE1"/>
    <w:rsid w:val="00280EA2"/>
    <w:rsid w:val="002E733D"/>
    <w:rsid w:val="0036364B"/>
    <w:rsid w:val="003D3E2A"/>
    <w:rsid w:val="003E3F16"/>
    <w:rsid w:val="004A17A8"/>
    <w:rsid w:val="004B3527"/>
    <w:rsid w:val="00660F9C"/>
    <w:rsid w:val="00664624"/>
    <w:rsid w:val="007A6E1A"/>
    <w:rsid w:val="007D5469"/>
    <w:rsid w:val="00820B9B"/>
    <w:rsid w:val="008235BB"/>
    <w:rsid w:val="00896DDF"/>
    <w:rsid w:val="008D3468"/>
    <w:rsid w:val="0091368A"/>
    <w:rsid w:val="00967C5D"/>
    <w:rsid w:val="00973D6E"/>
    <w:rsid w:val="00A9774B"/>
    <w:rsid w:val="00AA1CF2"/>
    <w:rsid w:val="00B6139F"/>
    <w:rsid w:val="00C25AC8"/>
    <w:rsid w:val="00D30596"/>
    <w:rsid w:val="00DB427A"/>
    <w:rsid w:val="00DF1DE9"/>
    <w:rsid w:val="00E5421D"/>
    <w:rsid w:val="00E72F12"/>
    <w:rsid w:val="00EB57DC"/>
    <w:rsid w:val="00ED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5A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7C5D"/>
    <w:pPr>
      <w:spacing w:before="100" w:beforeAutospacing="1" w:after="100" w:afterAutospacing="1"/>
      <w:jc w:val="both"/>
    </w:pPr>
    <w:rPr>
      <w:rFonts w:ascii="Tahoma" w:hAnsi="Tahoma" w:cs="Tahoma"/>
      <w:sz w:val="22"/>
      <w:szCs w:val="22"/>
    </w:rPr>
  </w:style>
  <w:style w:type="character" w:styleId="a4">
    <w:name w:val="Emphasis"/>
    <w:basedOn w:val="a0"/>
    <w:qFormat/>
    <w:rsid w:val="00967C5D"/>
    <w:rPr>
      <w:i/>
      <w:iCs/>
    </w:rPr>
  </w:style>
  <w:style w:type="character" w:styleId="a5">
    <w:name w:val="Strong"/>
    <w:basedOn w:val="a0"/>
    <w:qFormat/>
    <w:rsid w:val="00967C5D"/>
    <w:rPr>
      <w:b/>
      <w:bCs/>
    </w:rPr>
  </w:style>
  <w:style w:type="character" w:customStyle="1" w:styleId="apple-style-span">
    <w:name w:val="apple-style-span"/>
    <w:basedOn w:val="a0"/>
    <w:rsid w:val="00967C5D"/>
  </w:style>
  <w:style w:type="character" w:customStyle="1" w:styleId="blk">
    <w:name w:val="blk"/>
    <w:basedOn w:val="a0"/>
    <w:rsid w:val="003D3E2A"/>
  </w:style>
  <w:style w:type="paragraph" w:styleId="a6">
    <w:name w:val="List Paragraph"/>
    <w:basedOn w:val="a"/>
    <w:uiPriority w:val="34"/>
    <w:qFormat/>
    <w:rsid w:val="000C14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2F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F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A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footnote text"/>
    <w:basedOn w:val="a"/>
    <w:link w:val="aa"/>
    <w:uiPriority w:val="99"/>
    <w:unhideWhenUsed/>
    <w:rsid w:val="00C25A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C25AC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5AC8"/>
    <w:rPr>
      <w:vertAlign w:val="superscript"/>
    </w:rPr>
  </w:style>
  <w:style w:type="character" w:styleId="ac">
    <w:name w:val="Hyperlink"/>
    <w:basedOn w:val="a0"/>
    <w:uiPriority w:val="99"/>
    <w:unhideWhenUsed/>
    <w:rsid w:val="00C25AC8"/>
    <w:rPr>
      <w:color w:val="0563C1" w:themeColor="hyperlink"/>
      <w:u w:val="single"/>
    </w:rPr>
  </w:style>
  <w:style w:type="paragraph" w:styleId="ad">
    <w:name w:val="No Spacing"/>
    <w:uiPriority w:val="1"/>
    <w:qFormat/>
    <w:rsid w:val="0082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F1D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1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F1D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1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660F9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60F9C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41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5215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D8CF-625C-43B3-AE3C-ECCF5A2A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28</Pages>
  <Words>7161</Words>
  <Characters>40819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2017-09-11T13:11:00Z</cp:lastPrinted>
  <dcterms:created xsi:type="dcterms:W3CDTF">2022-11-19T10:14:00Z</dcterms:created>
  <dcterms:modified xsi:type="dcterms:W3CDTF">2022-11-19T11:35:00Z</dcterms:modified>
</cp:coreProperties>
</file>